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:rsidR="00704741" w:rsidRDefault="00000000">
      <w:pPr>
        <w:ind w:left="378" w:right="217"/>
        <w:jc w:val="center"/>
        <w:rPr>
          <w:b/>
        </w:rPr>
      </w:pPr>
      <w:r>
        <w:rPr>
          <w:b/>
        </w:rPr>
        <w:t>ПРОГРАММНОЕ ОБЕСПЕЧЕНИЕ</w:t>
      </w:r>
    </w:p>
    <w:p w:rsidR="00704741" w:rsidRDefault="00000000">
      <w:pPr>
        <w:spacing w:before="56" w:line="288" w:lineRule="auto"/>
        <w:ind w:left="378" w:right="385"/>
        <w:jc w:val="center"/>
        <w:rPr>
          <w:b/>
        </w:rPr>
      </w:pPr>
      <w:r>
        <w:rPr>
          <w:b/>
        </w:rPr>
        <w:t>«</w:t>
      </w:r>
      <w:r>
        <w:rPr>
          <w:color w:val="000000"/>
        </w:rPr>
        <w:t>Веб приложения для удаленного управления контентом</w:t>
      </w:r>
      <w:r>
        <w:rPr>
          <w:b/>
        </w:rPr>
        <w:t>»</w:t>
      </w:r>
    </w:p>
    <w:p w:rsidR="00704741" w:rsidRDefault="00704741" w:rsidP="002816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704741" w:rsidRDefault="00704741" w:rsidP="002816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704741" w:rsidRDefault="00704741" w:rsidP="002816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704741" w:rsidRDefault="00704741" w:rsidP="002816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704741" w:rsidRDefault="00704741" w:rsidP="002816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704741" w:rsidRDefault="00704741" w:rsidP="002816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704741" w:rsidRDefault="00704741" w:rsidP="002816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704741" w:rsidRDefault="00000000" w:rsidP="0028168E">
      <w:pPr>
        <w:jc w:val="center"/>
      </w:pPr>
      <w:bookmarkStart w:id="0" w:name="_Toc162343544"/>
      <w:r>
        <w:t>ОПИСАНИЕ ТЕХНИЧЕСКОЙ АРХИТЕКТУРЫ</w:t>
      </w:r>
      <w:bookmarkEnd w:id="0"/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Default="00580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Default="00580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Default="00580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Default="00580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Default="00580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Default="00580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Default="00580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Default="00580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580EA2" w:rsidRPr="00580EA2" w:rsidRDefault="00580EA2" w:rsidP="00580EA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color w:val="000000"/>
        </w:rPr>
      </w:pPr>
      <w:r w:rsidRPr="00580EA2">
        <w:rPr>
          <w:bCs/>
          <w:color w:val="000000"/>
        </w:rPr>
        <w:t>Москва</w:t>
      </w:r>
    </w:p>
    <w:p w:rsidR="00704741" w:rsidRPr="00580EA2" w:rsidRDefault="00000000" w:rsidP="00580EA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color w:val="000000"/>
        </w:rPr>
        <w:sectPr w:rsidR="00704741" w:rsidRPr="00580EA2" w:rsidSect="002265A0">
          <w:headerReference w:type="default" r:id="rId8"/>
          <w:pgSz w:w="11910" w:h="16840"/>
          <w:pgMar w:top="1040" w:right="740" w:bottom="280" w:left="1600" w:header="720" w:footer="720" w:gutter="0"/>
          <w:pgNumType w:start="1"/>
          <w:cols w:space="720"/>
        </w:sectPr>
      </w:pPr>
      <w:r w:rsidRPr="00580EA2">
        <w:rPr>
          <w:bCs/>
        </w:rPr>
        <w:t xml:space="preserve">2024 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sdt>
      <w:sdtPr>
        <w:id w:val="-129012492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sdtEndPr>
      <w:sdtContent>
        <w:p w:rsidR="00D4439F" w:rsidRPr="00A01BF9" w:rsidRDefault="00A01BF9">
          <w:pPr>
            <w:pStyle w:val="aff8"/>
            <w:rPr>
              <w:color w:val="000000" w:themeColor="text1"/>
            </w:rPr>
          </w:pPr>
          <w:r w:rsidRPr="00A01BF9">
            <w:rPr>
              <w:color w:val="000000" w:themeColor="text1"/>
            </w:rPr>
            <w:t>СОДЕРЖАНИЕ</w:t>
          </w:r>
        </w:p>
        <w:p w:rsidR="00D4439F" w:rsidRDefault="00D4439F" w:rsidP="00041B90">
          <w:pPr>
            <w:pStyle w:val="10"/>
            <w:rPr>
              <w:rFonts w:eastAsiaTheme="minorEastAsia" w:cstheme="minorBidi"/>
              <w:noProof/>
              <w:kern w:val="2"/>
              <w:sz w:val="24"/>
              <w:szCs w:val="24"/>
              <w:u w:val="none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162343545" w:history="1">
            <w:r w:rsidRPr="007A169F">
              <w:rPr>
                <w:rStyle w:val="aff6"/>
                <w:noProof/>
              </w:rPr>
              <w:t>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u w:val="none"/>
                <w14:ligatures w14:val="standardContextual"/>
              </w:rPr>
              <w:t xml:space="preserve">    </w:t>
            </w:r>
            <w:r w:rsidRPr="007A169F">
              <w:rPr>
                <w:rStyle w:val="aff6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_Toc162343545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1B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39F" w:rsidRDefault="00D4439F" w:rsidP="00041B90">
          <w:pPr>
            <w:pStyle w:val="10"/>
            <w:rPr>
              <w:rFonts w:eastAsiaTheme="minorEastAsia" w:cstheme="minorBidi"/>
              <w:noProof/>
              <w:kern w:val="2"/>
              <w:sz w:val="24"/>
              <w:szCs w:val="24"/>
              <w:u w:val="none"/>
              <w14:ligatures w14:val="standardContextual"/>
            </w:rPr>
          </w:pPr>
          <w:hyperlink w:anchor="_Toc162343546" w:history="1">
            <w:r w:rsidRPr="007A169F">
              <w:rPr>
                <w:rStyle w:val="aff6"/>
                <w:noProof/>
              </w:rPr>
              <w:t>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u w:val="none"/>
                <w14:ligatures w14:val="standardContextual"/>
              </w:rPr>
              <w:tab/>
            </w:r>
            <w:r w:rsidRPr="007A169F">
              <w:rPr>
                <w:rStyle w:val="aff6"/>
                <w:noProof/>
              </w:rPr>
              <w:t>Структура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_Toc162343546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1B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39F" w:rsidRDefault="00D4439F" w:rsidP="00041B90">
          <w:pPr>
            <w:pStyle w:val="10"/>
            <w:rPr>
              <w:rFonts w:eastAsiaTheme="minorEastAsia" w:cstheme="minorBidi"/>
              <w:noProof/>
              <w:kern w:val="2"/>
              <w:sz w:val="24"/>
              <w:szCs w:val="24"/>
              <w:u w:val="none"/>
              <w14:ligatures w14:val="standardContextual"/>
            </w:rPr>
          </w:pPr>
          <w:hyperlink w:anchor="_Toc162343547" w:history="1">
            <w:r w:rsidRPr="007A169F">
              <w:rPr>
                <w:rStyle w:val="aff6"/>
                <w:noProof/>
              </w:rPr>
              <w:t>2.1 Взаимодействие компонентов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_Toc162343547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1B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39F" w:rsidRDefault="00D4439F" w:rsidP="00041B90">
          <w:pPr>
            <w:pStyle w:val="10"/>
            <w:rPr>
              <w:rFonts w:eastAsiaTheme="minorEastAsia" w:cstheme="minorBidi"/>
              <w:noProof/>
              <w:kern w:val="2"/>
              <w:sz w:val="24"/>
              <w:szCs w:val="24"/>
              <w:u w:val="none"/>
              <w14:ligatures w14:val="standardContextual"/>
            </w:rPr>
          </w:pPr>
          <w:hyperlink w:anchor="_Toc162343548" w:history="1">
            <w:r w:rsidRPr="007A169F">
              <w:rPr>
                <w:rStyle w:val="aff6"/>
                <w:noProof/>
              </w:rPr>
              <w:t>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u w:val="none"/>
                <w14:ligatures w14:val="standardContextual"/>
              </w:rPr>
              <w:tab/>
            </w:r>
            <w:r w:rsidRPr="007A169F">
              <w:rPr>
                <w:rStyle w:val="aff6"/>
                <w:noProof/>
              </w:rPr>
              <w:t>Структура базы данных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_Toc162343548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1B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39F" w:rsidRDefault="00D4439F" w:rsidP="00041B90">
          <w:pPr>
            <w:pStyle w:val="10"/>
            <w:rPr>
              <w:rFonts w:eastAsiaTheme="minorEastAsia" w:cstheme="minorBidi"/>
              <w:noProof/>
              <w:kern w:val="2"/>
              <w:sz w:val="24"/>
              <w:szCs w:val="24"/>
              <w:u w:val="none"/>
              <w14:ligatures w14:val="standardContextual"/>
            </w:rPr>
          </w:pPr>
          <w:hyperlink w:anchor="_Toc162343549" w:history="1">
            <w:r w:rsidRPr="007A169F">
              <w:rPr>
                <w:rStyle w:val="aff6"/>
                <w:noProof/>
              </w:rPr>
              <w:t>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u w:val="none"/>
                <w14:ligatures w14:val="standardContextual"/>
              </w:rPr>
              <w:tab/>
            </w:r>
            <w:r w:rsidRPr="007A169F">
              <w:rPr>
                <w:rStyle w:val="aff6"/>
                <w:noProof/>
              </w:rPr>
              <w:t>Применяемые технологии разработки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_Toc162343549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1B9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39F" w:rsidRDefault="00D4439F">
          <w:r>
            <w:rPr>
              <w:b/>
              <w:bCs/>
              <w:noProof/>
            </w:rPr>
            <w:fldChar w:fldCharType="end"/>
          </w:r>
        </w:p>
      </w:sdtContent>
    </w:sdt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D4439F" w:rsidRDefault="00D4439F">
      <w:pPr>
        <w:spacing w:before="119"/>
        <w:ind w:left="2355" w:right="2364"/>
        <w:jc w:val="center"/>
        <w:rPr>
          <w:sz w:val="32"/>
          <w:szCs w:val="32"/>
        </w:rPr>
      </w:pPr>
    </w:p>
    <w:p w:rsidR="00A01BF9" w:rsidRDefault="00A01BF9">
      <w:pPr>
        <w:spacing w:before="119"/>
        <w:ind w:left="2355" w:right="2364"/>
        <w:jc w:val="center"/>
        <w:rPr>
          <w:sz w:val="32"/>
          <w:szCs w:val="32"/>
        </w:rPr>
      </w:pPr>
    </w:p>
    <w:p w:rsidR="00704741" w:rsidRDefault="00000000">
      <w:pPr>
        <w:spacing w:before="119"/>
        <w:ind w:left="2355" w:right="2364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Список сокращений и обозначений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7"/>
          <w:szCs w:val="17"/>
        </w:rPr>
      </w:pPr>
    </w:p>
    <w:tbl>
      <w:tblPr>
        <w:tblStyle w:val="a5"/>
        <w:tblW w:w="8866" w:type="dxa"/>
        <w:tblInd w:w="300" w:type="dxa"/>
        <w:tblLayout w:type="fixed"/>
        <w:tblLook w:val="0000" w:firstRow="0" w:lastRow="0" w:firstColumn="0" w:lastColumn="0" w:noHBand="0" w:noVBand="0"/>
      </w:tblPr>
      <w:tblGrid>
        <w:gridCol w:w="1359"/>
        <w:gridCol w:w="7507"/>
      </w:tblGrid>
      <w:tr w:rsidR="00704741">
        <w:trPr>
          <w:trHeight w:val="654"/>
        </w:trPr>
        <w:tc>
          <w:tcPr>
            <w:tcW w:w="1359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ind w:left="200"/>
              <w:rPr>
                <w:color w:val="000000"/>
              </w:rPr>
            </w:pPr>
            <w:r>
              <w:rPr>
                <w:color w:val="000000"/>
              </w:rPr>
              <w:t>БД</w:t>
            </w:r>
          </w:p>
        </w:tc>
        <w:tc>
          <w:tcPr>
            <w:tcW w:w="7507" w:type="dxa"/>
          </w:tcPr>
          <w:p w:rsidR="00704741" w:rsidRDefault="00000000" w:rsidP="005F5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color w:val="000000"/>
              </w:rPr>
            </w:pPr>
            <w:r>
              <w:rPr>
                <w:color w:val="000000"/>
              </w:rPr>
              <w:t>– база данных</w:t>
            </w:r>
          </w:p>
        </w:tc>
      </w:tr>
      <w:tr w:rsidR="00704741">
        <w:trPr>
          <w:trHeight w:val="654"/>
        </w:trPr>
        <w:tc>
          <w:tcPr>
            <w:tcW w:w="1359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200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</w:tc>
        <w:tc>
          <w:tcPr>
            <w:tcW w:w="7507" w:type="dxa"/>
          </w:tcPr>
          <w:p w:rsidR="00704741" w:rsidRDefault="00000000" w:rsidP="005F5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rPr>
                <w:color w:val="000000"/>
              </w:rPr>
            </w:pPr>
            <w:r>
              <w:rPr>
                <w:color w:val="000000"/>
              </w:rPr>
              <w:t>– программное обеспечение</w:t>
            </w:r>
          </w:p>
        </w:tc>
      </w:tr>
      <w:tr w:rsidR="00704741">
        <w:trPr>
          <w:trHeight w:val="460"/>
        </w:trPr>
        <w:tc>
          <w:tcPr>
            <w:tcW w:w="1359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СУБД</w:t>
            </w:r>
          </w:p>
        </w:tc>
        <w:tc>
          <w:tcPr>
            <w:tcW w:w="7507" w:type="dxa"/>
          </w:tcPr>
          <w:p w:rsidR="00704741" w:rsidRDefault="00000000" w:rsidP="005F5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rPr>
                <w:color w:val="000000"/>
              </w:rPr>
            </w:pPr>
            <w:r>
              <w:rPr>
                <w:color w:val="000000"/>
              </w:rPr>
              <w:t>– система управления базами данных</w:t>
            </w:r>
          </w:p>
        </w:tc>
      </w:tr>
      <w:tr w:rsidR="00704741">
        <w:trPr>
          <w:trHeight w:val="460"/>
        </w:trPr>
        <w:tc>
          <w:tcPr>
            <w:tcW w:w="1359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  <w:tc>
          <w:tcPr>
            <w:tcW w:w="7507" w:type="dxa"/>
          </w:tcPr>
          <w:p w:rsidR="00704741" w:rsidRDefault="00A6280A" w:rsidP="005F5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="00000000">
              <w:rPr>
                <w:color w:val="000000"/>
              </w:rPr>
              <w:t xml:space="preserve"> идентификатор</w:t>
            </w:r>
          </w:p>
        </w:tc>
      </w:tr>
      <w:tr w:rsidR="00704741">
        <w:trPr>
          <w:trHeight w:val="460"/>
        </w:trPr>
        <w:tc>
          <w:tcPr>
            <w:tcW w:w="1359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MAC</w:t>
            </w:r>
          </w:p>
        </w:tc>
        <w:tc>
          <w:tcPr>
            <w:tcW w:w="7507" w:type="dxa"/>
          </w:tcPr>
          <w:p w:rsidR="00704741" w:rsidRDefault="00A6280A" w:rsidP="005F5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="00000000">
              <w:rPr>
                <w:color w:val="000000"/>
              </w:rPr>
              <w:t xml:space="preserve"> </w:t>
            </w:r>
            <w:r w:rsidR="00000000">
              <w:rPr>
                <w:color w:val="202124"/>
                <w:highlight w:val="white"/>
              </w:rPr>
              <w:t>это </w:t>
            </w:r>
            <w:r w:rsidR="008B6B4A">
              <w:rPr>
                <w:color w:val="202124"/>
              </w:rPr>
              <w:t>атрибут из 12 символов, используемый для идентификации электронных устройств в сети</w:t>
            </w:r>
          </w:p>
        </w:tc>
      </w:tr>
      <w:tr w:rsidR="00704741">
        <w:trPr>
          <w:trHeight w:val="460"/>
        </w:trPr>
        <w:tc>
          <w:tcPr>
            <w:tcW w:w="1359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IP</w:t>
            </w:r>
          </w:p>
        </w:tc>
        <w:tc>
          <w:tcPr>
            <w:tcW w:w="7507" w:type="dxa"/>
          </w:tcPr>
          <w:p w:rsidR="00704741" w:rsidRDefault="00A62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="00000000">
              <w:rPr>
                <w:color w:val="000000"/>
              </w:rPr>
              <w:t xml:space="preserve"> уникальный идентификатор (адрес) устройства (обычно            компьютера), подключённого к локальной сети или интернету.</w:t>
            </w:r>
          </w:p>
        </w:tc>
      </w:tr>
      <w:tr w:rsidR="00704741">
        <w:trPr>
          <w:trHeight w:val="460"/>
        </w:trPr>
        <w:tc>
          <w:tcPr>
            <w:tcW w:w="1359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LOG</w:t>
            </w:r>
          </w:p>
        </w:tc>
        <w:tc>
          <w:tcPr>
            <w:tcW w:w="7507" w:type="dxa"/>
            <w:shd w:val="clear" w:color="auto" w:fill="auto"/>
          </w:tcPr>
          <w:p w:rsidR="00704741" w:rsidRPr="008B6B4A" w:rsidRDefault="00A6280A" w:rsidP="005F5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="00000000" w:rsidRPr="008B6B4A">
              <w:rPr>
                <w:color w:val="000000"/>
              </w:rPr>
              <w:t xml:space="preserve"> это </w:t>
            </w:r>
            <w:r w:rsidR="008B6B4A">
              <w:rPr>
                <w:color w:val="000000"/>
              </w:rPr>
              <w:t>текстовый файл, куда автоматически записывается важная информация о работе системы или программы</w:t>
            </w:r>
          </w:p>
        </w:tc>
      </w:tr>
      <w:tr w:rsidR="00704741">
        <w:trPr>
          <w:trHeight w:val="460"/>
        </w:trPr>
        <w:tc>
          <w:tcPr>
            <w:tcW w:w="1359" w:type="dxa"/>
          </w:tcPr>
          <w:p w:rsidR="00704741" w:rsidRDefault="0070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ind w:left="200"/>
              <w:rPr>
                <w:color w:val="000000"/>
              </w:rPr>
            </w:pPr>
          </w:p>
        </w:tc>
        <w:tc>
          <w:tcPr>
            <w:tcW w:w="7507" w:type="dxa"/>
            <w:shd w:val="clear" w:color="auto" w:fill="auto"/>
          </w:tcPr>
          <w:p w:rsidR="00704741" w:rsidRPr="008B6B4A" w:rsidRDefault="0070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6" w:lineRule="auto"/>
              <w:ind w:left="350"/>
              <w:rPr>
                <w:color w:val="000000"/>
              </w:rPr>
            </w:pPr>
          </w:p>
        </w:tc>
      </w:tr>
    </w:tbl>
    <w:p w:rsidR="00704741" w:rsidRDefault="00704741">
      <w:pPr>
        <w:spacing w:line="256" w:lineRule="auto"/>
        <w:sectPr w:rsidR="00704741" w:rsidSect="002265A0">
          <w:headerReference w:type="default" r:id="rId9"/>
          <w:footerReference w:type="default" r:id="rId10"/>
          <w:pgSz w:w="11910" w:h="16840"/>
          <w:pgMar w:top="1200" w:right="740" w:bottom="1220" w:left="1600" w:header="838" w:footer="1031" w:gutter="0"/>
          <w:cols w:space="720"/>
        </w:sectPr>
      </w:pPr>
    </w:p>
    <w:p w:rsidR="00704741" w:rsidRDefault="00000000" w:rsidP="00552E77">
      <w:pPr>
        <w:pStyle w:val="1"/>
        <w:numPr>
          <w:ilvl w:val="0"/>
          <w:numId w:val="3"/>
        </w:numPr>
        <w:tabs>
          <w:tab w:val="left" w:pos="1520"/>
          <w:tab w:val="left" w:pos="1521"/>
        </w:tabs>
        <w:spacing w:before="120"/>
      </w:pPr>
      <w:bookmarkStart w:id="1" w:name="_gjdgxs" w:colFirst="0" w:colLast="0"/>
      <w:bookmarkStart w:id="2" w:name="_Toc162343545"/>
      <w:bookmarkEnd w:id="1"/>
      <w:r>
        <w:lastRenderedPageBreak/>
        <w:t>Общие сведения</w:t>
      </w:r>
      <w:bookmarkEnd w:id="2"/>
    </w:p>
    <w:p w:rsidR="00552E77" w:rsidRPr="00552E77" w:rsidRDefault="00552E77" w:rsidP="00552E77"/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02" w:right="102" w:firstLine="707"/>
        <w:jc w:val="both"/>
        <w:rPr>
          <w:color w:val="000000"/>
        </w:rPr>
      </w:pPr>
      <w:r>
        <w:rPr>
          <w:color w:val="000000"/>
        </w:rPr>
        <w:t>Документ содержит описание технической архитектуры программного обеспечения (ПО) «Веб приложения для удаленного управления контентом». ПО</w:t>
      </w:r>
    </w:p>
    <w:p w:rsidR="00704741" w:rsidRDefault="00000000" w:rsidP="00A628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right="102"/>
        <w:jc w:val="both"/>
        <w:rPr>
          <w:color w:val="000000"/>
        </w:rPr>
      </w:pPr>
      <w:bookmarkStart w:id="3" w:name="_30j0zll" w:colFirst="0" w:colLast="0"/>
      <w:bookmarkEnd w:id="3"/>
      <w:r>
        <w:rPr>
          <w:color w:val="000000"/>
        </w:rPr>
        <w:t xml:space="preserve">«Веб приложения для удаленного управления контентом» позволяет управлять отображаемым контентом на </w:t>
      </w:r>
      <w:r w:rsidR="00A6280A">
        <w:rPr>
          <w:color w:val="000000"/>
        </w:rPr>
        <w:t>панели</w:t>
      </w:r>
      <w:r>
        <w:rPr>
          <w:color w:val="000000"/>
        </w:rPr>
        <w:t xml:space="preserve"> и изменять параметры самого устройства.</w:t>
      </w:r>
    </w:p>
    <w:p w:rsidR="00932C77" w:rsidRDefault="00932C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right="102"/>
        <w:jc w:val="both"/>
        <w:rPr>
          <w:color w:val="000000"/>
        </w:rPr>
      </w:pPr>
    </w:p>
    <w:p w:rsidR="00932C77" w:rsidRPr="00932C77" w:rsidRDefault="00932C77" w:rsidP="00932C77">
      <w:pPr>
        <w:pStyle w:val="1"/>
        <w:numPr>
          <w:ilvl w:val="0"/>
          <w:numId w:val="3"/>
        </w:numPr>
        <w:tabs>
          <w:tab w:val="left" w:pos="1520"/>
          <w:tab w:val="left" w:pos="1521"/>
        </w:tabs>
      </w:pPr>
      <w:bookmarkStart w:id="4" w:name="_1fob9te" w:colFirst="0" w:colLast="0"/>
      <w:bookmarkStart w:id="5" w:name="_Toc162343546"/>
      <w:bookmarkEnd w:id="4"/>
      <w:r>
        <w:t>Структура программного обеспечения</w:t>
      </w:r>
      <w:bookmarkEnd w:id="5"/>
      <w:r w:rsidR="00552E77">
        <w:br/>
      </w:r>
      <w:r>
        <w:t xml:space="preserve"> </w:t>
      </w:r>
    </w:p>
    <w:p w:rsidR="00932C77" w:rsidRDefault="00932C77" w:rsidP="00552E77">
      <w:pPr>
        <w:pStyle w:val="1"/>
        <w:tabs>
          <w:tab w:val="left" w:pos="1520"/>
          <w:tab w:val="left" w:pos="1521"/>
        </w:tabs>
        <w:ind w:left="809" w:firstLine="0"/>
      </w:pPr>
      <w:bookmarkStart w:id="6" w:name="_Toc162343547"/>
      <w:r>
        <w:t xml:space="preserve">2.1 </w:t>
      </w:r>
      <w:r>
        <w:tab/>
        <w:t>Взаимодействие компонентов</w:t>
      </w:r>
      <w:bookmarkEnd w:id="6"/>
    </w:p>
    <w:p w:rsidR="00552E77" w:rsidRPr="00552E77" w:rsidRDefault="00552E77" w:rsidP="00552E77"/>
    <w:p w:rsidR="00932C77" w:rsidRDefault="00932C77" w:rsidP="00041B90">
      <w:pPr>
        <w:spacing w:line="360" w:lineRule="auto"/>
        <w:ind w:firstLine="720"/>
        <w:rPr>
          <w:color w:val="000000"/>
        </w:rPr>
      </w:pPr>
      <w:r>
        <w:t xml:space="preserve">ПО </w:t>
      </w:r>
      <w:r>
        <w:rPr>
          <w:color w:val="000000"/>
        </w:rPr>
        <w:t>«Веб приложения для удаленного управления контентом»</w:t>
      </w:r>
      <w:r w:rsidR="004563E9">
        <w:rPr>
          <w:color w:val="000000"/>
        </w:rPr>
        <w:t xml:space="preserve"> состоит из следующих компонентов</w:t>
      </w:r>
      <w:r w:rsidR="00A6280A">
        <w:rPr>
          <w:color w:val="000000"/>
        </w:rPr>
        <w:t>:</w:t>
      </w:r>
    </w:p>
    <w:p w:rsidR="004563E9" w:rsidRDefault="004563E9" w:rsidP="00041B90">
      <w:pPr>
        <w:pStyle w:val="aff7"/>
        <w:numPr>
          <w:ilvl w:val="0"/>
          <w:numId w:val="4"/>
        </w:numPr>
        <w:spacing w:line="360" w:lineRule="auto"/>
      </w:pPr>
      <w:r>
        <w:rPr>
          <w:lang w:val="en-US"/>
        </w:rPr>
        <w:t>Web</w:t>
      </w:r>
      <w:r w:rsidRPr="004563E9">
        <w:t xml:space="preserve"> </w:t>
      </w:r>
      <w:r>
        <w:t>интерфейс</w:t>
      </w:r>
      <w:r w:rsidRPr="004563E9">
        <w:t xml:space="preserve"> </w:t>
      </w:r>
      <w:r>
        <w:t xml:space="preserve">– предоставляет функционал для </w:t>
      </w:r>
      <w:r w:rsidR="00A6280A">
        <w:t>управления контентом на устройствах вывода информации</w:t>
      </w:r>
      <w:r>
        <w:t>;</w:t>
      </w:r>
    </w:p>
    <w:p w:rsidR="00932C77" w:rsidRDefault="004563E9" w:rsidP="00041B90">
      <w:pPr>
        <w:pStyle w:val="aff7"/>
        <w:numPr>
          <w:ilvl w:val="0"/>
          <w:numId w:val="4"/>
        </w:numPr>
        <w:spacing w:line="360" w:lineRule="auto"/>
      </w:pPr>
      <w:r w:rsidRPr="004563E9">
        <w:rPr>
          <w:lang w:val="en-US"/>
        </w:rPr>
        <w:t>Web</w:t>
      </w:r>
      <w:r>
        <w:t xml:space="preserve"> сервис</w:t>
      </w:r>
      <w:r w:rsidRPr="004563E9">
        <w:t xml:space="preserve"> </w:t>
      </w:r>
      <w:r>
        <w:t xml:space="preserve">– выполняет функции авторизации пользователей в ПО, </w:t>
      </w:r>
      <w:r w:rsidR="00A6280A">
        <w:t>сохранения контента и сохранения данных в БД</w:t>
      </w:r>
      <w:r>
        <w:t>;</w:t>
      </w:r>
    </w:p>
    <w:p w:rsidR="004563E9" w:rsidRDefault="004563E9" w:rsidP="00041B90">
      <w:pPr>
        <w:pStyle w:val="aff7"/>
        <w:numPr>
          <w:ilvl w:val="0"/>
          <w:numId w:val="4"/>
        </w:numPr>
        <w:spacing w:line="360" w:lineRule="auto"/>
      </w:pPr>
      <w:r>
        <w:t>База данных – выполняет функции по хранению информации с результатами поиска для последующего быстрого доступа.</w:t>
      </w:r>
    </w:p>
    <w:p w:rsidR="004563E9" w:rsidRPr="00552E77" w:rsidRDefault="004563E9" w:rsidP="00552E77">
      <w:pPr>
        <w:spacing w:line="360" w:lineRule="auto"/>
        <w:ind w:firstLine="720"/>
        <w:rPr>
          <w:color w:val="000000"/>
        </w:rPr>
      </w:pPr>
      <w:r>
        <w:t xml:space="preserve">На рисунке 2.1 показана </w:t>
      </w:r>
      <w:r>
        <w:rPr>
          <w:color w:val="000000"/>
        </w:rPr>
        <w:t>схема взаимодействия компонентов ПО «Веб приложения для удаленного управления контентом».</w:t>
      </w:r>
    </w:p>
    <w:p w:rsidR="0038015E" w:rsidRPr="00552E77" w:rsidRDefault="00552E77" w:rsidP="00552E77">
      <w:pPr>
        <w:widowControl w:val="0"/>
        <w:pBdr>
          <w:top w:val="nil"/>
          <w:left w:val="nil"/>
          <w:bottom w:val="nil"/>
          <w:right w:val="nil"/>
          <w:between w:val="nil"/>
        </w:pBdr>
        <w:ind w:left="378" w:right="379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4965700" cy="2806700"/>
            <wp:effectExtent l="0" t="0" r="0" b="0"/>
            <wp:docPr id="1867341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41507" name="Рисунок 186734150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E9" w:rsidRPr="00D4439F" w:rsidRDefault="004563E9" w:rsidP="0038015E">
      <w:pPr>
        <w:widowControl w:val="0"/>
        <w:pBdr>
          <w:top w:val="nil"/>
          <w:left w:val="nil"/>
          <w:bottom w:val="nil"/>
          <w:right w:val="nil"/>
          <w:between w:val="nil"/>
        </w:pBdr>
        <w:ind w:left="378" w:right="379"/>
        <w:jc w:val="center"/>
        <w:rPr>
          <w:color w:val="000000"/>
        </w:rPr>
        <w:sectPr w:rsidR="004563E9" w:rsidRPr="00D4439F" w:rsidSect="002265A0">
          <w:pgSz w:w="11910" w:h="16840"/>
          <w:pgMar w:top="1200" w:right="740" w:bottom="1220" w:left="1600" w:header="838" w:footer="1031" w:gutter="0"/>
          <w:cols w:space="720"/>
        </w:sectPr>
      </w:pPr>
      <w:r>
        <w:rPr>
          <w:color w:val="000000"/>
        </w:rPr>
        <w:t>Рисунок 2.1 –</w:t>
      </w:r>
      <w:r w:rsidRPr="004563E9">
        <w:rPr>
          <w:color w:val="000000"/>
        </w:rPr>
        <w:t xml:space="preserve"> </w:t>
      </w:r>
      <w:r>
        <w:rPr>
          <w:color w:val="000000"/>
        </w:rPr>
        <w:t>Схема взаимодействия компонентов ПО «Веб приложения для удаленного управления контентом»</w:t>
      </w:r>
    </w:p>
    <w:p w:rsidR="00932C77" w:rsidRPr="00D4439F" w:rsidRDefault="00932C77" w:rsidP="00932C77"/>
    <w:p w:rsidR="00704741" w:rsidRDefault="00000000">
      <w:pPr>
        <w:pStyle w:val="1"/>
        <w:numPr>
          <w:ilvl w:val="0"/>
          <w:numId w:val="3"/>
        </w:numPr>
        <w:tabs>
          <w:tab w:val="left" w:pos="1520"/>
          <w:tab w:val="left" w:pos="1521"/>
        </w:tabs>
      </w:pPr>
      <w:bookmarkStart w:id="7" w:name="_Toc162343548"/>
      <w:r>
        <w:t>Структура базы данных программного обеспечения</w:t>
      </w:r>
      <w:bookmarkEnd w:id="7"/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810"/>
        <w:rPr>
          <w:color w:val="000000"/>
        </w:rPr>
      </w:pPr>
      <w:r>
        <w:rPr>
          <w:color w:val="000000"/>
        </w:rPr>
        <w:t xml:space="preserve">Структура базы данных ПО показана на рисунке </w:t>
      </w:r>
      <w:hyperlink w:anchor="_3znysh7">
        <w:r w:rsidR="00552E77">
          <w:rPr>
            <w:color w:val="000000"/>
          </w:rPr>
          <w:t>3</w:t>
        </w:r>
        <w:r>
          <w:rPr>
            <w:color w:val="000000"/>
          </w:rPr>
          <w:t>.1</w:t>
        </w:r>
      </w:hyperlink>
      <w:r>
        <w:rPr>
          <w:color w:val="000000"/>
        </w:rPr>
        <w:t>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76950" cy="633476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334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2"/>
          <w:szCs w:val="22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78" w:right="379"/>
        <w:jc w:val="center"/>
        <w:rPr>
          <w:color w:val="000000"/>
        </w:rPr>
        <w:sectPr w:rsidR="00704741" w:rsidSect="002265A0">
          <w:pgSz w:w="11910" w:h="16840"/>
          <w:pgMar w:top="1200" w:right="740" w:bottom="1220" w:left="1600" w:header="838" w:footer="1031" w:gutter="0"/>
          <w:cols w:space="720"/>
        </w:sectPr>
      </w:pPr>
      <w:bookmarkStart w:id="8" w:name="_3znysh7" w:colFirst="0" w:colLast="0"/>
      <w:bookmarkEnd w:id="8"/>
      <w:r>
        <w:rPr>
          <w:color w:val="000000"/>
        </w:rPr>
        <w:t xml:space="preserve">Рисунок </w:t>
      </w:r>
      <w:r w:rsidR="004563E9">
        <w:rPr>
          <w:color w:val="000000"/>
        </w:rPr>
        <w:t>3</w:t>
      </w:r>
      <w:r>
        <w:rPr>
          <w:color w:val="000000"/>
        </w:rPr>
        <w:t xml:space="preserve">.1 – </w:t>
      </w:r>
      <w:r w:rsidR="004563E9">
        <w:rPr>
          <w:color w:val="000000"/>
        </w:rPr>
        <w:t>Структура базы данных ПО «Веб приложения для удаленного управления контентом»</w:t>
      </w: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360" w:lineRule="auto"/>
        <w:ind w:left="102" w:firstLine="707"/>
        <w:rPr>
          <w:color w:val="000000"/>
        </w:rPr>
      </w:pPr>
      <w:r>
        <w:rPr>
          <w:color w:val="000000"/>
        </w:rPr>
        <w:lastRenderedPageBreak/>
        <w:t>ПО «Веб приложения для удаленного управления контентом» поддерживает работу со следующими системами управления базами данных (СУБД):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2"/>
          <w:szCs w:val="22"/>
        </w:rPr>
      </w:pPr>
    </w:p>
    <w:p w:rsidR="0070474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9"/>
          <w:tab w:val="left" w:pos="1530"/>
        </w:tabs>
        <w:rPr>
          <w:color w:val="000000"/>
        </w:rPr>
      </w:pPr>
      <w:r>
        <w:rPr>
          <w:color w:val="000000"/>
        </w:rPr>
        <w:t>MySQL.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2"/>
          <w:szCs w:val="22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c_ads</w:t>
      </w:r>
      <w:proofErr w:type="spellEnd"/>
      <w:r>
        <w:rPr>
          <w:color w:val="000000"/>
        </w:rPr>
        <w:t xml:space="preserve">», структура которой показана в </w:t>
      </w:r>
      <w:hyperlink w:anchor="_2et92p0">
        <w:r>
          <w:rPr>
            <w:color w:val="000000"/>
          </w:rPr>
          <w:t>3.1</w:t>
        </w:r>
      </w:hyperlink>
      <w:r>
        <w:rPr>
          <w:color w:val="000000"/>
        </w:rPr>
        <w:t>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1"/>
          <w:szCs w:val="31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bookmarkStart w:id="9" w:name="_2et92p0" w:colFirst="0" w:colLast="0"/>
      <w:bookmarkEnd w:id="9"/>
      <w:r>
        <w:rPr>
          <w:color w:val="000000"/>
        </w:rPr>
        <w:t>Таблица 3.1 – Таблица «</w:t>
      </w:r>
      <w:proofErr w:type="spellStart"/>
      <w:r>
        <w:rPr>
          <w:color w:val="000000"/>
        </w:rPr>
        <w:t>c_ads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2"/>
          <w:szCs w:val="12"/>
        </w:rPr>
      </w:pPr>
    </w:p>
    <w:tbl>
      <w:tblPr>
        <w:tblStyle w:val="a6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6"/>
        <w:gridCol w:w="7348"/>
      </w:tblGrid>
      <w:tr w:rsidR="00704741">
        <w:trPr>
          <w:trHeight w:val="534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2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4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f_title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</w:p>
        </w:tc>
      </w:tr>
      <w:tr w:rsidR="00704741">
        <w:trPr>
          <w:trHeight w:val="534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f_date_start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Дата начала</w:t>
            </w:r>
          </w:p>
        </w:tc>
      </w:tr>
      <w:tr w:rsidR="00704741">
        <w:trPr>
          <w:trHeight w:val="532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f_date_end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Дата конца</w:t>
            </w:r>
          </w:p>
        </w:tc>
      </w:tr>
      <w:tr w:rsidR="00704741">
        <w:trPr>
          <w:trHeight w:val="535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f_time_start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r>
              <w:rPr>
                <w:color w:val="000000"/>
              </w:rPr>
              <w:t>Время старта</w:t>
            </w:r>
          </w:p>
        </w:tc>
      </w:tr>
      <w:tr w:rsidR="00704741">
        <w:trPr>
          <w:trHeight w:val="534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f_time_end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Время завершения</w:t>
            </w:r>
          </w:p>
        </w:tc>
      </w:tr>
      <w:tr w:rsidR="00704741">
        <w:trPr>
          <w:trHeight w:val="532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f_days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День </w:t>
            </w:r>
            <w:proofErr w:type="spellStart"/>
            <w:r>
              <w:rPr>
                <w:color w:val="000000"/>
              </w:rPr>
              <w:t>недени</w:t>
            </w:r>
            <w:proofErr w:type="spellEnd"/>
          </w:p>
        </w:tc>
      </w:tr>
      <w:tr w:rsidR="00704741">
        <w:trPr>
          <w:trHeight w:val="534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f_shows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r>
              <w:rPr>
                <w:color w:val="000000"/>
              </w:rPr>
              <w:t>Количество показов</w:t>
            </w:r>
          </w:p>
        </w:tc>
      </w:tr>
      <w:tr w:rsidR="00704741">
        <w:trPr>
          <w:trHeight w:val="534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f_file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Имя файла</w:t>
            </w:r>
          </w:p>
        </w:tc>
      </w:tr>
      <w:tr w:rsidR="00704741">
        <w:trPr>
          <w:trHeight w:val="532"/>
        </w:trPr>
        <w:tc>
          <w:tcPr>
            <w:tcW w:w="189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f_duration</w:t>
            </w:r>
            <w:proofErr w:type="spellEnd"/>
          </w:p>
        </w:tc>
        <w:tc>
          <w:tcPr>
            <w:tcW w:w="734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Длительность воспроизведения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c_ads_display</w:t>
      </w:r>
      <w:proofErr w:type="spellEnd"/>
      <w:r>
        <w:rPr>
          <w:color w:val="000000"/>
        </w:rPr>
        <w:t>», структура которой показана в 3.2.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r>
        <w:rPr>
          <w:color w:val="000000"/>
        </w:rPr>
        <w:t>Таблица 3.2 – Таблица «</w:t>
      </w:r>
      <w:proofErr w:type="spellStart"/>
      <w:r>
        <w:rPr>
          <w:color w:val="000000"/>
        </w:rPr>
        <w:t>c_ads_display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7"/>
        <w:tblW w:w="9243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7"/>
        <w:gridCol w:w="7006"/>
      </w:tblGrid>
      <w:tr w:rsidR="00704741">
        <w:trPr>
          <w:trHeight w:val="532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8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4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f_ads_id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ИД рекламы</w:t>
            </w:r>
          </w:p>
        </w:tc>
      </w:tr>
      <w:tr w:rsidR="00704741">
        <w:trPr>
          <w:trHeight w:val="532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f_display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ИД панели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  <w:r>
        <w:rPr>
          <w:color w:val="000000"/>
        </w:rPr>
        <w:lastRenderedPageBreak/>
        <w:t>В таблице «</w:t>
      </w:r>
      <w:proofErr w:type="spellStart"/>
      <w:r>
        <w:rPr>
          <w:color w:val="000000"/>
        </w:rPr>
        <w:t>c_command_pool</w:t>
      </w:r>
      <w:proofErr w:type="spellEnd"/>
      <w:r>
        <w:rPr>
          <w:color w:val="000000"/>
        </w:rPr>
        <w:t xml:space="preserve">», структура которой показана в </w:t>
      </w:r>
      <w:hyperlink w:anchor="_tyjcwt">
        <w:r>
          <w:rPr>
            <w:color w:val="000000"/>
          </w:rPr>
          <w:t>3.3</w:t>
        </w:r>
      </w:hyperlink>
      <w:r>
        <w:rPr>
          <w:color w:val="000000"/>
        </w:rPr>
        <w:t>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Pr="00932C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  <w:lang w:val="en-US"/>
        </w:rPr>
      </w:pPr>
      <w:bookmarkStart w:id="10" w:name="_tyjcwt" w:colFirst="0" w:colLast="0"/>
      <w:bookmarkEnd w:id="10"/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3.3 – </w:t>
      </w: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«</w:t>
      </w:r>
      <w:proofErr w:type="spellStart"/>
      <w:r w:rsidRPr="00932C77">
        <w:rPr>
          <w:color w:val="000000"/>
          <w:lang w:val="en-US"/>
        </w:rPr>
        <w:t>c_command_pool</w:t>
      </w:r>
      <w:proofErr w:type="spellEnd"/>
      <w:r w:rsidRPr="00932C77">
        <w:rPr>
          <w:color w:val="000000"/>
          <w:lang w:val="en-US"/>
        </w:rPr>
        <w:t>»</w:t>
      </w:r>
    </w:p>
    <w:p w:rsidR="00704741" w:rsidRPr="00932C77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  <w:lang w:val="en-US"/>
        </w:rPr>
      </w:pPr>
    </w:p>
    <w:tbl>
      <w:tblPr>
        <w:tblStyle w:val="a8"/>
        <w:tblW w:w="9243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7"/>
        <w:gridCol w:w="7006"/>
      </w:tblGrid>
      <w:tr w:rsidR="00704741">
        <w:trPr>
          <w:trHeight w:val="532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ИД </w:t>
            </w:r>
          </w:p>
        </w:tc>
      </w:tr>
      <w:tr w:rsidR="00704741">
        <w:trPr>
          <w:trHeight w:val="534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ИД панели с таблицы </w:t>
            </w:r>
            <w:proofErr w:type="spellStart"/>
            <w:r>
              <w:rPr>
                <w:color w:val="000000"/>
              </w:rPr>
              <w:t>c_panel</w:t>
            </w:r>
            <w:proofErr w:type="spellEnd"/>
          </w:p>
        </w:tc>
      </w:tr>
      <w:tr w:rsidR="00704741">
        <w:trPr>
          <w:trHeight w:val="532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f_ts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Timestamp</w:t>
            </w:r>
            <w:proofErr w:type="spellEnd"/>
            <w:r>
              <w:rPr>
                <w:color w:val="000000"/>
              </w:rPr>
              <w:t xml:space="preserve"> отправки команды </w:t>
            </w:r>
          </w:p>
        </w:tc>
      </w:tr>
      <w:tr w:rsidR="00704741">
        <w:trPr>
          <w:trHeight w:val="534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f_command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8"/>
              <w:rPr>
                <w:color w:val="000000"/>
              </w:rPr>
            </w:pPr>
            <w:r>
              <w:rPr>
                <w:color w:val="000000"/>
              </w:rPr>
              <w:t>Исполняемая команда</w:t>
            </w:r>
          </w:p>
        </w:tc>
      </w:tr>
      <w:tr w:rsidR="00704741">
        <w:trPr>
          <w:trHeight w:val="534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f_result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8"/>
              <w:rPr>
                <w:color w:val="000000"/>
              </w:rPr>
            </w:pPr>
            <w:r>
              <w:rPr>
                <w:color w:val="000000"/>
              </w:rPr>
              <w:t>Ответ панели на команду</w:t>
            </w:r>
          </w:p>
        </w:tc>
      </w:tr>
      <w:tr w:rsidR="00704741">
        <w:trPr>
          <w:trHeight w:val="534"/>
        </w:trPr>
        <w:tc>
          <w:tcPr>
            <w:tcW w:w="223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f_ts_execute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Timestamp</w:t>
            </w:r>
            <w:proofErr w:type="spellEnd"/>
            <w:r>
              <w:rPr>
                <w:color w:val="000000"/>
              </w:rPr>
              <w:t xml:space="preserve"> выполнения команды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c_datasource</w:t>
      </w:r>
      <w:proofErr w:type="spellEnd"/>
      <w:r>
        <w:rPr>
          <w:color w:val="000000"/>
        </w:rPr>
        <w:t>», структура которой показана в 3.4.</w:t>
      </w: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r>
        <w:rPr>
          <w:color w:val="000000"/>
        </w:rPr>
        <w:t>Таблица 3.4 – Таблица «</w:t>
      </w:r>
      <w:proofErr w:type="spellStart"/>
      <w:r>
        <w:rPr>
          <w:color w:val="000000"/>
        </w:rPr>
        <w:t>c_datasource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0"/>
          <w:szCs w:val="10"/>
        </w:rPr>
      </w:pPr>
    </w:p>
    <w:tbl>
      <w:tblPr>
        <w:tblStyle w:val="a9"/>
        <w:tblW w:w="93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7006"/>
      </w:tblGrid>
      <w:tr w:rsidR="00704741">
        <w:trPr>
          <w:trHeight w:val="535"/>
        </w:trPr>
        <w:tc>
          <w:tcPr>
            <w:tcW w:w="234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2"/>
        </w:trPr>
        <w:tc>
          <w:tcPr>
            <w:tcW w:w="234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4"/>
        </w:trPr>
        <w:tc>
          <w:tcPr>
            <w:tcW w:w="234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f_name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Имя источника</w:t>
            </w:r>
          </w:p>
        </w:tc>
      </w:tr>
      <w:tr w:rsidR="00704741">
        <w:trPr>
          <w:trHeight w:val="534"/>
        </w:trPr>
        <w:tc>
          <w:tcPr>
            <w:tcW w:w="234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f_update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Периодичность обновления</w:t>
            </w:r>
          </w:p>
        </w:tc>
      </w:tr>
      <w:tr w:rsidR="00704741">
        <w:trPr>
          <w:trHeight w:val="532"/>
        </w:trPr>
        <w:tc>
          <w:tcPr>
            <w:tcW w:w="234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f_update_ts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Timestamp</w:t>
            </w:r>
            <w:proofErr w:type="spellEnd"/>
            <w:r>
              <w:rPr>
                <w:color w:val="000000"/>
              </w:rPr>
              <w:t xml:space="preserve"> обновления</w:t>
            </w:r>
          </w:p>
        </w:tc>
      </w:tr>
      <w:tr w:rsidR="00704741">
        <w:trPr>
          <w:trHeight w:val="534"/>
        </w:trPr>
        <w:tc>
          <w:tcPr>
            <w:tcW w:w="234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f_data</w:t>
            </w:r>
            <w:proofErr w:type="spellEnd"/>
          </w:p>
        </w:tc>
        <w:tc>
          <w:tcPr>
            <w:tcW w:w="70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Источник данных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704741" w:rsidSect="002265A0">
          <w:pgSz w:w="11910" w:h="16840"/>
          <w:pgMar w:top="1200" w:right="740" w:bottom="1220" w:left="1600" w:header="838" w:footer="1031" w:gutter="0"/>
          <w:cols w:space="720"/>
        </w:sect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360" w:lineRule="auto"/>
        <w:ind w:left="102" w:firstLine="707"/>
        <w:rPr>
          <w:color w:val="000000"/>
        </w:rPr>
      </w:pPr>
      <w:r>
        <w:rPr>
          <w:color w:val="000000"/>
        </w:rPr>
        <w:lastRenderedPageBreak/>
        <w:t>В таблице «</w:t>
      </w:r>
      <w:proofErr w:type="spellStart"/>
      <w:r>
        <w:rPr>
          <w:color w:val="000000"/>
        </w:rPr>
        <w:t>c_file</w:t>
      </w:r>
      <w:proofErr w:type="spellEnd"/>
      <w:r>
        <w:rPr>
          <w:color w:val="000000"/>
        </w:rPr>
        <w:t xml:space="preserve">», структура которой показана в </w:t>
      </w:r>
      <w:hyperlink w:anchor="_3dy6vkm">
        <w:r>
          <w:rPr>
            <w:color w:val="000000"/>
          </w:rPr>
          <w:t>3.5</w:t>
        </w:r>
      </w:hyperlink>
      <w:r>
        <w:rPr>
          <w:color w:val="000000"/>
        </w:rPr>
        <w:t>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bookmarkStart w:id="11" w:name="_3dy6vkm" w:colFirst="0" w:colLast="0"/>
      <w:bookmarkEnd w:id="11"/>
      <w:r>
        <w:rPr>
          <w:color w:val="000000"/>
        </w:rPr>
        <w:t>Таблица 3.5 – Таблица «</w:t>
      </w:r>
      <w:proofErr w:type="spellStart"/>
      <w:r>
        <w:rPr>
          <w:color w:val="000000"/>
        </w:rPr>
        <w:t>c_file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a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11"/>
        <w:gridCol w:w="7033"/>
      </w:tblGrid>
      <w:tr w:rsidR="00704741">
        <w:trPr>
          <w:trHeight w:val="532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f_name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Наименование файла</w:t>
            </w:r>
          </w:p>
        </w:tc>
      </w:tr>
      <w:tr w:rsidR="00704741">
        <w:trPr>
          <w:trHeight w:val="532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f_directory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Директория файла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f_type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r>
              <w:rPr>
                <w:color w:val="000000"/>
              </w:rPr>
              <w:t>Тип файла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f_properties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Информация файла</w:t>
            </w:r>
          </w:p>
        </w:tc>
      </w:tr>
      <w:tr w:rsidR="00704741">
        <w:trPr>
          <w:trHeight w:val="532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f_change_time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Дата и время последнего изменения файла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c_file_tree</w:t>
      </w:r>
      <w:proofErr w:type="spellEnd"/>
      <w:r>
        <w:rPr>
          <w:color w:val="000000"/>
        </w:rPr>
        <w:t xml:space="preserve">», структура которой показана в </w:t>
      </w:r>
      <w:hyperlink w:anchor="_1t3h5sf">
        <w:r>
          <w:rPr>
            <w:color w:val="000000"/>
          </w:rPr>
          <w:t>3.6</w:t>
        </w:r>
      </w:hyperlink>
      <w:r>
        <w:rPr>
          <w:color w:val="000000"/>
        </w:rPr>
        <w:t>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bookmarkStart w:id="12" w:name="_1t3h5sf" w:colFirst="0" w:colLast="0"/>
      <w:bookmarkEnd w:id="12"/>
      <w:r>
        <w:rPr>
          <w:color w:val="000000"/>
        </w:rPr>
        <w:t>Таблица 3.6 – Таблица «</w:t>
      </w:r>
      <w:proofErr w:type="spellStart"/>
      <w:r>
        <w:rPr>
          <w:color w:val="000000"/>
        </w:rPr>
        <w:t>c_file_tree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b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7038"/>
      </w:tblGrid>
      <w:tr w:rsidR="00704741">
        <w:trPr>
          <w:trHeight w:val="534"/>
        </w:trPr>
        <w:tc>
          <w:tcPr>
            <w:tcW w:w="22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3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2"/>
        </w:trPr>
        <w:tc>
          <w:tcPr>
            <w:tcW w:w="22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3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4"/>
        </w:trPr>
        <w:tc>
          <w:tcPr>
            <w:tcW w:w="22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f_pid</w:t>
            </w:r>
            <w:proofErr w:type="spellEnd"/>
          </w:p>
        </w:tc>
        <w:tc>
          <w:tcPr>
            <w:tcW w:w="703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ИД родительской папки</w:t>
            </w:r>
          </w:p>
        </w:tc>
      </w:tr>
      <w:tr w:rsidR="00704741">
        <w:trPr>
          <w:trHeight w:val="535"/>
        </w:trPr>
        <w:tc>
          <w:tcPr>
            <w:tcW w:w="22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f_media</w:t>
            </w:r>
            <w:proofErr w:type="spellEnd"/>
          </w:p>
        </w:tc>
        <w:tc>
          <w:tcPr>
            <w:tcW w:w="703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Тип файлового ресурса</w:t>
            </w:r>
          </w:p>
        </w:tc>
      </w:tr>
      <w:tr w:rsidR="00704741">
        <w:trPr>
          <w:trHeight w:val="535"/>
        </w:trPr>
        <w:tc>
          <w:tcPr>
            <w:tcW w:w="220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f_name</w:t>
            </w:r>
            <w:proofErr w:type="spellEnd"/>
          </w:p>
        </w:tc>
        <w:tc>
          <w:tcPr>
            <w:tcW w:w="7038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Название папки</w:t>
            </w:r>
          </w:p>
        </w:tc>
      </w:tr>
    </w:tbl>
    <w:p w:rsidR="00704741" w:rsidRDefault="00704741">
      <w:pPr>
        <w:sectPr w:rsidR="00704741" w:rsidSect="002265A0">
          <w:pgSz w:w="11910" w:h="16840"/>
          <w:pgMar w:top="1200" w:right="740" w:bottom="1220" w:left="1600" w:header="838" w:footer="1031" w:gutter="0"/>
          <w:cols w:space="720"/>
        </w:sect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9"/>
          <w:szCs w:val="29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c_group</w:t>
      </w:r>
      <w:proofErr w:type="spellEnd"/>
      <w:r>
        <w:rPr>
          <w:color w:val="000000"/>
        </w:rPr>
        <w:t xml:space="preserve">», структура которой показана в </w:t>
      </w:r>
      <w:hyperlink w:anchor="_4d34og8">
        <w:r>
          <w:rPr>
            <w:color w:val="000000"/>
          </w:rPr>
          <w:t>3.7</w:t>
        </w:r>
      </w:hyperlink>
      <w:r>
        <w:rPr>
          <w:color w:val="000000"/>
        </w:rPr>
        <w:t>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bookmarkStart w:id="13" w:name="_4d34og8" w:colFirst="0" w:colLast="0"/>
      <w:bookmarkEnd w:id="13"/>
      <w:r>
        <w:rPr>
          <w:color w:val="000000"/>
        </w:rPr>
        <w:t>Таблица 3.7 – Таблица «</w:t>
      </w:r>
      <w:proofErr w:type="spellStart"/>
      <w:r>
        <w:rPr>
          <w:color w:val="000000"/>
        </w:rPr>
        <w:t>c_group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c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ИД родительской группы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f_name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Название группы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f_timezone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Часовой пояс группы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f_syncplay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синхронного воспроизведения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f_runline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Бегущая строка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c_license</w:t>
      </w:r>
      <w:proofErr w:type="spellEnd"/>
      <w:r>
        <w:rPr>
          <w:color w:val="000000"/>
        </w:rPr>
        <w:t xml:space="preserve">», структура которой показана в </w:t>
      </w:r>
      <w:hyperlink w:anchor="_2s8eyo1">
        <w:r>
          <w:rPr>
            <w:color w:val="000000"/>
          </w:rPr>
          <w:t>3.8</w:t>
        </w:r>
      </w:hyperlink>
      <w:r>
        <w:rPr>
          <w:color w:val="000000"/>
        </w:rPr>
        <w:t>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bookmarkStart w:id="14" w:name="_2s8eyo1" w:colFirst="0" w:colLast="0"/>
      <w:bookmarkEnd w:id="14"/>
      <w:r>
        <w:rPr>
          <w:color w:val="000000"/>
        </w:rPr>
        <w:t>Таблица 3.8 – Таблица «</w:t>
      </w:r>
      <w:proofErr w:type="spellStart"/>
      <w:r>
        <w:rPr>
          <w:color w:val="000000"/>
        </w:rPr>
        <w:t>c_license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d"/>
        <w:tblW w:w="9243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7"/>
        <w:gridCol w:w="7066"/>
      </w:tblGrid>
      <w:tr w:rsidR="00704741">
        <w:trPr>
          <w:trHeight w:val="532"/>
        </w:trPr>
        <w:tc>
          <w:tcPr>
            <w:tcW w:w="217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7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4"/>
        </w:trPr>
        <w:tc>
          <w:tcPr>
            <w:tcW w:w="217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f_code</w:t>
            </w:r>
            <w:proofErr w:type="spellEnd"/>
          </w:p>
        </w:tc>
        <w:tc>
          <w:tcPr>
            <w:tcW w:w="706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Код лицензии</w:t>
            </w:r>
          </w:p>
        </w:tc>
      </w:tr>
      <w:tr w:rsidR="00704741">
        <w:trPr>
          <w:trHeight w:val="532"/>
        </w:trPr>
        <w:tc>
          <w:tcPr>
            <w:tcW w:w="217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f_active</w:t>
            </w:r>
            <w:proofErr w:type="spellEnd"/>
          </w:p>
        </w:tc>
        <w:tc>
          <w:tcPr>
            <w:tcW w:w="706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Состояние лицензии</w:t>
            </w:r>
          </w:p>
        </w:tc>
      </w:tr>
      <w:tr w:rsidR="00704741">
        <w:trPr>
          <w:trHeight w:val="532"/>
        </w:trPr>
        <w:tc>
          <w:tcPr>
            <w:tcW w:w="2177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f_data</w:t>
            </w:r>
            <w:proofErr w:type="spellEnd"/>
          </w:p>
        </w:tc>
        <w:tc>
          <w:tcPr>
            <w:tcW w:w="7066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/>
              <w:rPr>
                <w:color w:val="000000"/>
              </w:rPr>
            </w:pPr>
            <w:r>
              <w:rPr>
                <w:color w:val="000000"/>
              </w:rPr>
              <w:t>Тариф лицензии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0"/>
          <w:szCs w:val="30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lastRenderedPageBreak/>
        <w:t>В таблице «</w:t>
      </w:r>
      <w:proofErr w:type="spellStart"/>
      <w:r>
        <w:rPr>
          <w:color w:val="000000"/>
        </w:rPr>
        <w:t>c_panel</w:t>
      </w:r>
      <w:proofErr w:type="spellEnd"/>
      <w:r>
        <w:rPr>
          <w:color w:val="000000"/>
        </w:rPr>
        <w:t xml:space="preserve">», структура которой показана в </w:t>
      </w:r>
      <w:hyperlink w:anchor="_17dp8vu">
        <w:r>
          <w:rPr>
            <w:color w:val="000000"/>
          </w:rPr>
          <w:t>3.9</w:t>
        </w:r>
      </w:hyperlink>
      <w:r>
        <w:rPr>
          <w:color w:val="000000"/>
        </w:rPr>
        <w:t>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8"/>
          <w:szCs w:val="28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ind w:left="102"/>
        <w:rPr>
          <w:color w:val="000000"/>
        </w:rPr>
      </w:pPr>
      <w:bookmarkStart w:id="15" w:name="_17dp8vu" w:colFirst="0" w:colLast="0"/>
      <w:bookmarkEnd w:id="15"/>
      <w:r>
        <w:rPr>
          <w:color w:val="000000"/>
        </w:rPr>
        <w:t>Таблица 3.9 – Таблица «</w:t>
      </w:r>
      <w:proofErr w:type="spellStart"/>
      <w:r>
        <w:rPr>
          <w:color w:val="000000"/>
        </w:rPr>
        <w:t>c_panel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e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11"/>
        <w:gridCol w:w="7033"/>
      </w:tblGrid>
      <w:tr w:rsidR="00704741">
        <w:trPr>
          <w:trHeight w:val="315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300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f_idstr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  <w:tr w:rsidR="00704741">
        <w:trPr>
          <w:trHeight w:val="315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f_group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ИД группы</w:t>
            </w:r>
          </w:p>
        </w:tc>
      </w:tr>
      <w:tr w:rsidR="00704741">
        <w:trPr>
          <w:trHeight w:val="375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f_serial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Версия приложения</w:t>
            </w:r>
          </w:p>
        </w:tc>
      </w:tr>
      <w:tr w:rsidR="00704741">
        <w:trPr>
          <w:trHeight w:val="360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f_model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Модель устройства</w:t>
            </w:r>
          </w:p>
        </w:tc>
      </w:tr>
      <w:tr w:rsidR="00704741">
        <w:trPr>
          <w:trHeight w:val="390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f_name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Имя панели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f_last_online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Timestamp</w:t>
            </w:r>
            <w:proofErr w:type="spellEnd"/>
            <w:r>
              <w:rPr>
                <w:color w:val="000000"/>
              </w:rPr>
              <w:t xml:space="preserve"> последнего обращения панели к серверу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f_active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Обрабатывает ли сервер запросы панели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f_mac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МАС адрес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f_ip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IP адрес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f_port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Порт исполняемых команд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f_device_id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ID для синхронного воспроизведения</w:t>
            </w:r>
          </w:p>
        </w:tc>
      </w:tr>
      <w:tr w:rsidR="00704741">
        <w:trPr>
          <w:trHeight w:val="360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f_mode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 xml:space="preserve">Режим </w:t>
            </w:r>
            <w:proofErr w:type="spellStart"/>
            <w:r>
              <w:rPr>
                <w:color w:val="000000"/>
              </w:rPr>
              <w:t>воспризведения</w:t>
            </w:r>
            <w:proofErr w:type="spellEnd"/>
          </w:p>
        </w:tc>
      </w:tr>
      <w:tr w:rsidR="00704741">
        <w:trPr>
          <w:trHeight w:val="450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f_type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Тип устройства</w:t>
            </w:r>
          </w:p>
        </w:tc>
      </w:tr>
      <w:tr w:rsidR="00704741">
        <w:trPr>
          <w:trHeight w:val="390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f_default_src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Источник по умолчанию</w:t>
            </w:r>
          </w:p>
        </w:tc>
      </w:tr>
      <w:tr w:rsidR="00704741">
        <w:trPr>
          <w:trHeight w:val="405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f_default_volume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Громкость звука по умолчанию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f_default_mute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Включение и выключение звука по умолчанию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f_default_brightness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Яркость по умолчанию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f_default_power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Питанию по умолчанию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f_default_panel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присвоения плейлиста по умолчанию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f_default_playlist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Плейлист по умолчанию</w:t>
            </w:r>
          </w:p>
        </w:tc>
      </w:tr>
      <w:tr w:rsidR="00704741">
        <w:trPr>
          <w:trHeight w:val="534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f_screencap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Путь до файла скриншота</w:t>
            </w:r>
          </w:p>
        </w:tc>
      </w:tr>
      <w:tr w:rsidR="00704741">
        <w:trPr>
          <w:trHeight w:val="390"/>
        </w:trPr>
        <w:tc>
          <w:tcPr>
            <w:tcW w:w="2211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f_rotate</w:t>
            </w:r>
            <w:proofErr w:type="spellEnd"/>
          </w:p>
        </w:tc>
        <w:tc>
          <w:tcPr>
            <w:tcW w:w="7033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Вращение контента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c_panel_change</w:t>
      </w:r>
      <w:proofErr w:type="spellEnd"/>
      <w:r>
        <w:rPr>
          <w:color w:val="000000"/>
        </w:rPr>
        <w:t>», структура которой показана в 3.10.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Pr="00932C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lang w:val="en-US"/>
        </w:rPr>
      </w:pP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3.10 – </w:t>
      </w: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«</w:t>
      </w:r>
      <w:proofErr w:type="spellStart"/>
      <w:r w:rsidRPr="00932C77">
        <w:rPr>
          <w:color w:val="000000"/>
          <w:lang w:val="en-US"/>
        </w:rPr>
        <w:t>c_panel_change</w:t>
      </w:r>
      <w:proofErr w:type="spellEnd"/>
      <w:r w:rsidRPr="00932C77">
        <w:rPr>
          <w:color w:val="000000"/>
          <w:lang w:val="en-US"/>
        </w:rPr>
        <w:t>»</w:t>
      </w:r>
    </w:p>
    <w:p w:rsidR="00704741" w:rsidRPr="00932C77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  <w:lang w:val="en-US"/>
        </w:rPr>
      </w:pPr>
    </w:p>
    <w:tbl>
      <w:tblPr>
        <w:tblStyle w:val="af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f_value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Новое значение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f_tag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изменения тега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f_group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изменения группы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c_panel_file</w:t>
      </w:r>
      <w:proofErr w:type="spellEnd"/>
      <w:r>
        <w:rPr>
          <w:color w:val="000000"/>
        </w:rPr>
        <w:t>», структура которой показана в 3.11.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3.11 – Таблица «</w:t>
      </w:r>
      <w:proofErr w:type="spellStart"/>
      <w:r>
        <w:rPr>
          <w:color w:val="000000"/>
        </w:rPr>
        <w:t>c_panel_file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0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f_file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Название файла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f_delete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удаления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f_add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добавления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c_panel_is_change</w:t>
      </w:r>
      <w:proofErr w:type="spellEnd"/>
      <w:r>
        <w:rPr>
          <w:color w:val="000000"/>
        </w:rPr>
        <w:t>», структура которой показана в 3.12.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Pr="00932C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lang w:val="en-US"/>
        </w:rPr>
      </w:pP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3.12 – </w:t>
      </w: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«</w:t>
      </w:r>
      <w:proofErr w:type="spellStart"/>
      <w:r w:rsidRPr="00932C77">
        <w:rPr>
          <w:color w:val="000000"/>
          <w:lang w:val="en-US"/>
        </w:rPr>
        <w:t>c_panel_is_change</w:t>
      </w:r>
      <w:proofErr w:type="spellEnd"/>
      <w:r w:rsidRPr="00932C77">
        <w:rPr>
          <w:color w:val="000000"/>
          <w:lang w:val="en-US"/>
        </w:rPr>
        <w:t>»</w:t>
      </w:r>
    </w:p>
    <w:p w:rsidR="00704741" w:rsidRPr="00932C77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  <w:lang w:val="en-US"/>
        </w:rPr>
      </w:pPr>
    </w:p>
    <w:tbl>
      <w:tblPr>
        <w:tblStyle w:val="af1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c_panel_log</w:t>
      </w:r>
      <w:proofErr w:type="spellEnd"/>
      <w:r>
        <w:rPr>
          <w:color w:val="000000"/>
        </w:rPr>
        <w:t>», структура которой показана в 3.13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3.13 – Таблица «</w:t>
      </w:r>
      <w:proofErr w:type="spellStart"/>
      <w:r>
        <w:rPr>
          <w:color w:val="000000"/>
        </w:rPr>
        <w:t>c_panel_log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2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f_line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LOG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f_ts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Timestamp</w:t>
            </w:r>
            <w:proofErr w:type="spellEnd"/>
            <w:r>
              <w:rPr>
                <w:color w:val="000000"/>
              </w:rPr>
              <w:t xml:space="preserve"> записи LOG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c_panel_playlist</w:t>
      </w:r>
      <w:proofErr w:type="spellEnd"/>
      <w:r>
        <w:rPr>
          <w:color w:val="000000"/>
        </w:rPr>
        <w:t>», структура которой показана в 3.14.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3.14 – Таблица «</w:t>
      </w:r>
      <w:proofErr w:type="spellStart"/>
      <w:r>
        <w:rPr>
          <w:color w:val="000000"/>
        </w:rPr>
        <w:t>c_panel_playlist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3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пользователя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f_playlist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Имя файла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f_delete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удаления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f_add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добавления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f_change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изменения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c_panel_schedule</w:t>
      </w:r>
      <w:proofErr w:type="spellEnd"/>
      <w:r>
        <w:rPr>
          <w:color w:val="000000"/>
        </w:rPr>
        <w:t>», структура которой показана в 3.15.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Pr="00932C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lang w:val="en-US"/>
        </w:rPr>
      </w:pP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3.15 – </w:t>
      </w: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«</w:t>
      </w:r>
      <w:proofErr w:type="spellStart"/>
      <w:r w:rsidRPr="00932C77">
        <w:rPr>
          <w:color w:val="000000"/>
          <w:lang w:val="en-US"/>
        </w:rPr>
        <w:t>c_panel_schedule</w:t>
      </w:r>
      <w:proofErr w:type="spellEnd"/>
      <w:r w:rsidRPr="00932C77">
        <w:rPr>
          <w:color w:val="000000"/>
          <w:lang w:val="en-US"/>
        </w:rPr>
        <w:t>»</w:t>
      </w:r>
    </w:p>
    <w:p w:rsidR="00704741" w:rsidRPr="00932C77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  <w:lang w:val="en-US"/>
        </w:rPr>
      </w:pPr>
    </w:p>
    <w:tbl>
      <w:tblPr>
        <w:tblStyle w:val="af4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c_panel_tag</w:t>
      </w:r>
      <w:proofErr w:type="spellEnd"/>
      <w:r>
        <w:rPr>
          <w:color w:val="000000"/>
        </w:rPr>
        <w:t>», структура которой показана в 3.16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3.16 – Таблица «</w:t>
      </w:r>
      <w:proofErr w:type="spellStart"/>
      <w:r>
        <w:rPr>
          <w:color w:val="000000"/>
        </w:rPr>
        <w:t>c_panel_tag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5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f_tag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Значение тега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панели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rPr>
          <w:color w:val="00000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c_panel_template</w:t>
      </w:r>
      <w:proofErr w:type="spellEnd"/>
      <w:r>
        <w:rPr>
          <w:color w:val="000000"/>
        </w:rPr>
        <w:t>», структура которой показана в 3.17.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Pr="00932C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lang w:val="en-US"/>
        </w:rPr>
      </w:pP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3.17 – </w:t>
      </w: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«</w:t>
      </w:r>
      <w:proofErr w:type="spellStart"/>
      <w:r w:rsidRPr="00932C77">
        <w:rPr>
          <w:color w:val="000000"/>
          <w:lang w:val="en-US"/>
        </w:rPr>
        <w:t>c_panel_template</w:t>
      </w:r>
      <w:proofErr w:type="spellEnd"/>
      <w:r w:rsidRPr="00932C77">
        <w:rPr>
          <w:color w:val="000000"/>
          <w:lang w:val="en-US"/>
        </w:rPr>
        <w:t>»</w:t>
      </w:r>
    </w:p>
    <w:p w:rsidR="00704741" w:rsidRPr="00932C77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  <w:lang w:val="en-US"/>
        </w:rPr>
      </w:pPr>
    </w:p>
    <w:tbl>
      <w:tblPr>
        <w:tblStyle w:val="af6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f_template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Имя файла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f_delete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удаления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f_add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добавления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f_change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Индикатор изменения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c_panel_timers</w:t>
      </w:r>
      <w:proofErr w:type="spellEnd"/>
      <w:r>
        <w:rPr>
          <w:color w:val="000000"/>
        </w:rPr>
        <w:t>», структура которой показана в 3.18.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3.18 – Таблица «</w:t>
      </w:r>
      <w:proofErr w:type="spellStart"/>
      <w:r>
        <w:rPr>
          <w:color w:val="000000"/>
        </w:rPr>
        <w:t>c_panel_timers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7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идентификатор панели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Номер таймера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f_timer_on_h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Час включения панели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f_timer_on_m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Минута включения панели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f_timer_on_act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Состояние таймера включения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f_timer_off_h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Час выключения панели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f_timer_off_m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Минута выключения панели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f_timer_off_act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Состояние выключения панели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f_timer_repeat_on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Периодичность срабатывания таймера включения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Pr="00932C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  <w:lang w:val="en-US"/>
              </w:rPr>
            </w:pPr>
            <w:proofErr w:type="spellStart"/>
            <w:r w:rsidRPr="00932C77">
              <w:rPr>
                <w:color w:val="000000"/>
                <w:lang w:val="en-US"/>
              </w:rPr>
              <w:t>f_timer_repeat_on_man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Дни срабатывания таймера включения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f_timer_repeat_off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Периодичность срабатывания таймера выключения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Pr="00932C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  <w:lang w:val="en-US"/>
              </w:rPr>
            </w:pPr>
            <w:proofErr w:type="spellStart"/>
            <w:r w:rsidRPr="00932C77">
              <w:rPr>
                <w:color w:val="000000"/>
                <w:lang w:val="en-US"/>
              </w:rPr>
              <w:t>f_timer_repeat_off_man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Дни срабатывания таймера выключения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f_timer_volume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Уровень громкости при срабатывании таймера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f_timer_source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Источник панели при срабатывании таймера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f_timer_holidays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Работа таймера в праздничные дни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c_price</w:t>
      </w:r>
      <w:proofErr w:type="spellEnd"/>
      <w:r>
        <w:rPr>
          <w:color w:val="000000"/>
        </w:rPr>
        <w:t>», структура которой показана в 3.19.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3.19 – Таблица «</w:t>
      </w:r>
      <w:proofErr w:type="spellStart"/>
      <w:r>
        <w:rPr>
          <w:color w:val="000000"/>
        </w:rPr>
        <w:t>c_price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8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f_location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Номер заведения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f_item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Код продукта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f_price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Цена продукта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f_from_date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Timestamp</w:t>
            </w:r>
            <w:proofErr w:type="spellEnd"/>
            <w:r>
              <w:rPr>
                <w:color w:val="000000"/>
              </w:rPr>
              <w:t xml:space="preserve"> применения цены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rPr>
          <w:color w:val="00000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c_schedules</w:t>
      </w:r>
      <w:proofErr w:type="spellEnd"/>
      <w:r>
        <w:rPr>
          <w:color w:val="000000"/>
        </w:rPr>
        <w:t>», структура которой показана в 3.20.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3.20 – Таблица «</w:t>
      </w:r>
      <w:proofErr w:type="spellStart"/>
      <w:r>
        <w:rPr>
          <w:color w:val="000000"/>
        </w:rPr>
        <w:t>c_schedules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9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f_uid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 расписания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f_ts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Timestamp</w:t>
            </w:r>
            <w:proofErr w:type="spellEnd"/>
            <w:r>
              <w:rPr>
                <w:color w:val="000000"/>
              </w:rPr>
              <w:t xml:space="preserve"> создания расписания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f_title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f_group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папки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f_last_change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Время последнего изменения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c_schedules_devices</w:t>
      </w:r>
      <w:proofErr w:type="spellEnd"/>
      <w:r>
        <w:rPr>
          <w:color w:val="000000"/>
        </w:rPr>
        <w:t>», структура которой показана в 3.21.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Pr="00932C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lang w:val="en-US"/>
        </w:rPr>
      </w:pP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3.21 – </w:t>
      </w: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</w:t>
      </w:r>
      <w:proofErr w:type="gramStart"/>
      <w:r w:rsidRPr="00932C77">
        <w:rPr>
          <w:color w:val="000000"/>
          <w:lang w:val="en-US"/>
        </w:rPr>
        <w:t xml:space="preserve">« </w:t>
      </w:r>
      <w:proofErr w:type="spellStart"/>
      <w:r w:rsidRPr="00932C77">
        <w:rPr>
          <w:color w:val="000000"/>
          <w:lang w:val="en-US"/>
        </w:rPr>
        <w:t>c</w:t>
      </w:r>
      <w:proofErr w:type="gramEnd"/>
      <w:r w:rsidRPr="00932C77">
        <w:rPr>
          <w:color w:val="000000"/>
          <w:lang w:val="en-US"/>
        </w:rPr>
        <w:t>_schedules_devices</w:t>
      </w:r>
      <w:proofErr w:type="spellEnd"/>
      <w:r w:rsidRPr="00932C77">
        <w:rPr>
          <w:color w:val="000000"/>
          <w:lang w:val="en-US"/>
        </w:rPr>
        <w:t xml:space="preserve"> »</w:t>
      </w:r>
    </w:p>
    <w:p w:rsidR="00704741" w:rsidRPr="00932C77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  <w:lang w:val="en-US"/>
        </w:rPr>
      </w:pPr>
    </w:p>
    <w:tbl>
      <w:tblPr>
        <w:tblStyle w:val="afa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f_uid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 расписания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f_device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ИД устройства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c_schedules_directories</w:t>
      </w:r>
      <w:proofErr w:type="spellEnd"/>
      <w:r>
        <w:rPr>
          <w:color w:val="000000"/>
        </w:rPr>
        <w:t>», структура которой показана в 3.22.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Pr="00932C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lang w:val="en-US"/>
        </w:rPr>
      </w:pP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3.22 – </w:t>
      </w: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«</w:t>
      </w:r>
      <w:proofErr w:type="spellStart"/>
      <w:r w:rsidRPr="00932C77">
        <w:rPr>
          <w:color w:val="000000"/>
          <w:lang w:val="en-US"/>
        </w:rPr>
        <w:t>c_schedules_directories</w:t>
      </w:r>
      <w:proofErr w:type="spellEnd"/>
      <w:r w:rsidRPr="00932C77">
        <w:rPr>
          <w:color w:val="000000"/>
          <w:lang w:val="en-US"/>
        </w:rPr>
        <w:t>»</w:t>
      </w:r>
    </w:p>
    <w:p w:rsidR="00704741" w:rsidRPr="00932C77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  <w:lang w:val="en-US"/>
        </w:rPr>
      </w:pPr>
    </w:p>
    <w:tbl>
      <w:tblPr>
        <w:tblStyle w:val="afb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f_group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папки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папки родителя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f_name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Название папки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c_schedules_media</w:t>
      </w:r>
      <w:proofErr w:type="spellEnd"/>
      <w:r>
        <w:rPr>
          <w:color w:val="000000"/>
        </w:rPr>
        <w:t>», структура которой показана в 3.23.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Pr="00932C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lang w:val="en-US"/>
        </w:rPr>
      </w:pP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3.23 – </w:t>
      </w:r>
      <w:r>
        <w:rPr>
          <w:color w:val="000000"/>
        </w:rPr>
        <w:t>Таблица</w:t>
      </w:r>
      <w:r w:rsidRPr="00932C77">
        <w:rPr>
          <w:color w:val="000000"/>
          <w:lang w:val="en-US"/>
        </w:rPr>
        <w:t xml:space="preserve"> «</w:t>
      </w:r>
      <w:proofErr w:type="spellStart"/>
      <w:r w:rsidRPr="00932C77">
        <w:rPr>
          <w:color w:val="000000"/>
          <w:lang w:val="en-US"/>
        </w:rPr>
        <w:t>c_schedules_media</w:t>
      </w:r>
      <w:proofErr w:type="spellEnd"/>
      <w:r w:rsidRPr="00932C77">
        <w:rPr>
          <w:color w:val="000000"/>
          <w:lang w:val="en-US"/>
        </w:rPr>
        <w:t>»</w:t>
      </w:r>
    </w:p>
    <w:p w:rsidR="00704741" w:rsidRPr="00932C77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  <w:lang w:val="en-US"/>
        </w:rPr>
      </w:pPr>
    </w:p>
    <w:tbl>
      <w:tblPr>
        <w:tblStyle w:val="afc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пользователя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f_uid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 плейлиста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Уникальный ИД расписания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f_ts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Timestamp</w:t>
            </w:r>
            <w:proofErr w:type="spellEnd"/>
            <w:r>
              <w:rPr>
                <w:color w:val="000000"/>
              </w:rPr>
              <w:t xml:space="preserve"> добавления плейлиста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f_media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Имя файла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f_days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Дни проигрывания плейлиста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f_starthour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Час начала проигрывания плейлиста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f_startminute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Минута начала проигрывания плейлиста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f_endhour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Час завершения проигрывания плейлиста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f_endminute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Минута завершения проигрывания плейлиста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f_datestart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Дата старта плейлиста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f_dateend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Дата завершения плейлиста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c_tags</w:t>
      </w:r>
      <w:proofErr w:type="spellEnd"/>
      <w:r>
        <w:rPr>
          <w:color w:val="000000"/>
        </w:rPr>
        <w:t>», структура которой показана в 3.24.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3.24 – Таблица «</w:t>
      </w:r>
      <w:proofErr w:type="spellStart"/>
      <w:r>
        <w:rPr>
          <w:color w:val="000000"/>
        </w:rPr>
        <w:t>c_tags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d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f_tag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Значение тега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c_tags_items</w:t>
      </w:r>
      <w:proofErr w:type="spellEnd"/>
      <w:r>
        <w:rPr>
          <w:color w:val="000000"/>
        </w:rPr>
        <w:t>», структура которой показана в 3.25.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3.25 – Таблица «</w:t>
      </w:r>
      <w:proofErr w:type="spellStart"/>
      <w:r>
        <w:rPr>
          <w:color w:val="000000"/>
        </w:rPr>
        <w:t>c_tags_items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e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пользователя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f_tag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Значение тега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f_item_type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Тип контента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f_item_id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 контента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c_url_changes</w:t>
      </w:r>
      <w:proofErr w:type="spellEnd"/>
      <w:r>
        <w:rPr>
          <w:color w:val="000000"/>
        </w:rPr>
        <w:t>», структура которой показана в 3.26.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3.26 – Таблица «</w:t>
      </w:r>
      <w:proofErr w:type="spellStart"/>
      <w:r>
        <w:rPr>
          <w:color w:val="000000"/>
        </w:rPr>
        <w:t>c_url_changes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f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f_panel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панели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f_url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Новый URL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c_users</w:t>
      </w:r>
      <w:proofErr w:type="spellEnd"/>
      <w:r>
        <w:rPr>
          <w:color w:val="000000"/>
        </w:rPr>
        <w:t>», структура которой показана в 3.27.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3.27 – Таблица «</w:t>
      </w:r>
      <w:proofErr w:type="spellStart"/>
      <w:r>
        <w:rPr>
          <w:color w:val="000000"/>
        </w:rPr>
        <w:t>c_users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f0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 пользователя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f_name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Имя пользователя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f_email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Логин пользователя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f_password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Пароль пользователя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360" w:lineRule="auto"/>
        <w:ind w:left="102" w:firstLine="707"/>
        <w:rPr>
          <w:color w:val="000000"/>
        </w:rPr>
      </w:pPr>
      <w:r>
        <w:rPr>
          <w:color w:val="000000"/>
        </w:rPr>
        <w:t>В таблице «</w:t>
      </w:r>
      <w:proofErr w:type="spellStart"/>
      <w:r>
        <w:rPr>
          <w:color w:val="000000"/>
        </w:rPr>
        <w:t>c_weather</w:t>
      </w:r>
      <w:proofErr w:type="spellEnd"/>
      <w:r>
        <w:rPr>
          <w:color w:val="000000"/>
        </w:rPr>
        <w:t>», структура которой показана в 3.28.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0"/>
          <w:szCs w:val="30"/>
        </w:rPr>
      </w:pPr>
    </w:p>
    <w:p w:rsidR="007047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Таблица 3.28 – Таблица «</w:t>
      </w:r>
      <w:proofErr w:type="spellStart"/>
      <w:r>
        <w:rPr>
          <w:color w:val="000000"/>
        </w:rPr>
        <w:t>c_weather</w:t>
      </w:r>
      <w:proofErr w:type="spellEnd"/>
      <w:r>
        <w:rPr>
          <w:color w:val="000000"/>
        </w:rPr>
        <w:t>»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2"/>
          <w:szCs w:val="12"/>
        </w:rPr>
      </w:pPr>
    </w:p>
    <w:tbl>
      <w:tblPr>
        <w:tblStyle w:val="aff1"/>
        <w:tblW w:w="92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7064"/>
      </w:tblGrid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Поле</w:t>
            </w:r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f_id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ИД</w:t>
            </w:r>
          </w:p>
        </w:tc>
      </w:tr>
      <w:tr w:rsidR="00704741">
        <w:trPr>
          <w:trHeight w:val="535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f_city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Город</w:t>
            </w:r>
          </w:p>
        </w:tc>
      </w:tr>
      <w:tr w:rsidR="00704741">
        <w:trPr>
          <w:trHeight w:val="532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f_maxtemp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</w:rPr>
            </w:pPr>
            <w:r>
              <w:rPr>
                <w:color w:val="000000"/>
              </w:rPr>
              <w:t>Максимальная температура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f_mintemp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Минимальная температура</w:t>
            </w:r>
          </w:p>
        </w:tc>
      </w:tr>
      <w:tr w:rsidR="00704741">
        <w:trPr>
          <w:trHeight w:val="534"/>
        </w:trPr>
        <w:tc>
          <w:tcPr>
            <w:tcW w:w="2180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f_weather</w:t>
            </w:r>
            <w:proofErr w:type="spellEnd"/>
          </w:p>
        </w:tc>
        <w:tc>
          <w:tcPr>
            <w:tcW w:w="7064" w:type="dxa"/>
          </w:tcPr>
          <w:p w:rsidR="007047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</w:rPr>
            </w:pPr>
            <w:r>
              <w:rPr>
                <w:color w:val="000000"/>
              </w:rPr>
              <w:t>Погода</w:t>
            </w:r>
          </w:p>
        </w:tc>
      </w:tr>
    </w:tbl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704741" w:rsidRPr="00552E77" w:rsidRDefault="00000000" w:rsidP="00552E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2" w:firstLine="707"/>
        <w:rPr>
          <w:color w:val="000000"/>
        </w:rPr>
      </w:pPr>
      <w:r>
        <w:rPr>
          <w:color w:val="000000"/>
        </w:rPr>
        <w:t>Демонстрационная база данных ПО «Веб приложения для удаленного управления контентом» расположена на сервера ООО «</w:t>
      </w:r>
      <w:proofErr w:type="spellStart"/>
      <w:r>
        <w:rPr>
          <w:color w:val="000000"/>
        </w:rPr>
        <w:t>Интерактивгрупп</w:t>
      </w:r>
      <w:proofErr w:type="spellEnd"/>
      <w:r>
        <w:rPr>
          <w:color w:val="000000"/>
        </w:rPr>
        <w:t>» имеющего IP адрес 85.93.149.210:30306</w:t>
      </w:r>
    </w:p>
    <w:p w:rsidR="00704741" w:rsidRDefault="007047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rPr>
          <w:sz w:val="22"/>
          <w:szCs w:val="22"/>
        </w:rPr>
      </w:pPr>
    </w:p>
    <w:p w:rsidR="00704741" w:rsidRDefault="00000000">
      <w:pPr>
        <w:pStyle w:val="1"/>
        <w:numPr>
          <w:ilvl w:val="0"/>
          <w:numId w:val="3"/>
        </w:numPr>
        <w:tabs>
          <w:tab w:val="left" w:pos="1520"/>
          <w:tab w:val="left" w:pos="1521"/>
          <w:tab w:val="left" w:pos="3805"/>
          <w:tab w:val="left" w:pos="5718"/>
          <w:tab w:val="left" w:pos="7627"/>
        </w:tabs>
        <w:spacing w:line="360" w:lineRule="auto"/>
        <w:ind w:left="102" w:right="107" w:firstLine="707"/>
      </w:pPr>
      <w:bookmarkStart w:id="16" w:name="_3rdcrjn" w:colFirst="0" w:colLast="0"/>
      <w:bookmarkStart w:id="17" w:name="_Toc162343549"/>
      <w:bookmarkEnd w:id="16"/>
      <w:r>
        <w:t>Применяемые</w:t>
      </w:r>
      <w:r>
        <w:tab/>
        <w:t>технологии</w:t>
      </w:r>
      <w:r>
        <w:tab/>
        <w:t>разработки</w:t>
      </w:r>
      <w:r>
        <w:tab/>
        <w:t>программного обеспечения</w:t>
      </w:r>
      <w:bookmarkEnd w:id="17"/>
    </w:p>
    <w:p w:rsidR="00704741" w:rsidRPr="00552E77" w:rsidRDefault="00000000" w:rsidP="00552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360" w:lineRule="auto"/>
        <w:ind w:left="142" w:firstLine="630"/>
        <w:rPr>
          <w:color w:val="000000"/>
        </w:rPr>
      </w:pPr>
      <w:r>
        <w:rPr>
          <w:color w:val="000000"/>
        </w:rPr>
        <w:t>Основной сервис ПО «Веб приложения для удаленного управления контентом» реализован на PHP, JS</w:t>
      </w:r>
      <w:r w:rsidR="00552E77" w:rsidRPr="00552E77">
        <w:rPr>
          <w:color w:val="000000"/>
        </w:rPr>
        <w:t xml:space="preserve">, </w:t>
      </w:r>
      <w:r w:rsidR="00552E77">
        <w:rPr>
          <w:color w:val="000000"/>
          <w:lang w:val="en-US"/>
        </w:rPr>
        <w:t>Python</w:t>
      </w:r>
      <w:r>
        <w:rPr>
          <w:color w:val="000000"/>
        </w:rPr>
        <w:t>.</w:t>
      </w:r>
    </w:p>
    <w:p w:rsidR="00704741" w:rsidRDefault="00000000" w:rsidP="00552E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28"/>
          <w:tab w:val="left" w:pos="4043"/>
          <w:tab w:val="left" w:pos="6042"/>
          <w:tab w:val="left" w:pos="7644"/>
          <w:tab w:val="left" w:pos="7987"/>
        </w:tabs>
        <w:spacing w:line="360" w:lineRule="auto"/>
        <w:ind w:left="142" w:firstLine="567"/>
        <w:rPr>
          <w:color w:val="000000"/>
        </w:rPr>
      </w:pPr>
      <w:r>
        <w:rPr>
          <w:color w:val="000000"/>
        </w:rPr>
        <w:t>Библиотека</w:t>
      </w:r>
      <w:r>
        <w:rPr>
          <w:color w:val="000000"/>
        </w:rPr>
        <w:tab/>
        <w:t>«</w:t>
      </w:r>
      <w:proofErr w:type="spellStart"/>
      <w:r>
        <w:rPr>
          <w:color w:val="000000"/>
        </w:rPr>
        <w:t>JQuery</w:t>
      </w:r>
      <w:proofErr w:type="spellEnd"/>
      <w:r>
        <w:rPr>
          <w:color w:val="000000"/>
        </w:rPr>
        <w:t xml:space="preserve">», реализует взаимодействие клиента с сервером с помощью </w:t>
      </w:r>
      <w:proofErr w:type="spellStart"/>
      <w:r>
        <w:rPr>
          <w:color w:val="000000"/>
        </w:rPr>
        <w:t>Ajax</w:t>
      </w:r>
      <w:proofErr w:type="spellEnd"/>
      <w:r>
        <w:rPr>
          <w:color w:val="000000"/>
        </w:rPr>
        <w:t>. Используется для взаимодействия с элементами страницы</w:t>
      </w:r>
    </w:p>
    <w:sectPr w:rsidR="00704741">
      <w:pgSz w:w="11910" w:h="16840"/>
      <w:pgMar w:top="1200" w:right="740" w:bottom="1220" w:left="1600" w:header="838" w:footer="10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65A0" w:rsidRDefault="002265A0">
      <w:r>
        <w:separator/>
      </w:r>
    </w:p>
  </w:endnote>
  <w:endnote w:type="continuationSeparator" w:id="0">
    <w:p w:rsidR="002265A0" w:rsidRDefault="00226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966222-3E09-1D4D-AF91-163E42CB4BDA}"/>
    <w:embedBold r:id="rId2" w:fontKey="{7A24A3DF-4E2C-804F-AA46-9F878AEFFD0A}"/>
  </w:font>
  <w:font w:name="Noto Sans Symbols">
    <w:charset w:val="00"/>
    <w:family w:val="auto"/>
    <w:pitch w:val="default"/>
    <w:embedRegular r:id="rId3" w:fontKey="{5D2BD129-E0AF-F141-95ED-6586CF781F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4C16E54-3DF2-1D45-9CD5-0156472B646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546E972-AF8D-4E45-AC7C-68BDC2A1471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C9DE20A3-E477-BA4B-A73A-DA49EA270D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9E7F48E-19B7-3F46-BC76-FD4E5B9BFB9F}"/>
    <w:embedItalic r:id="rId8" w:fontKey="{344A5BEA-5F3C-3F48-A174-377F5450AA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8D9980D-E173-3A4B-BD57-439CAD15536B}"/>
    <w:embedBold r:id="rId10" w:fontKey="{8E31A187-1F5E-F24C-BEBB-A2FFC3C8E6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525C085-FDAA-3F46-A59E-476D0C04ECB5}"/>
    <w:embedBold r:id="rId12" w:fontKey="{B028495C-1328-8542-8428-D58130146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474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hidden="0" allowOverlap="1">
              <wp:simplePos x="0" y="0"/>
              <wp:positionH relativeFrom="column">
                <wp:posOffset>3022600</wp:posOffset>
              </wp:positionH>
              <wp:positionV relativeFrom="paragraph">
                <wp:posOffset>9880600</wp:posOffset>
              </wp:positionV>
              <wp:extent cx="238125" cy="203835"/>
              <wp:effectExtent l="0" t="0" r="0" b="0"/>
              <wp:wrapNone/>
              <wp:docPr id="4" name="Поли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247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704741" w:rsidRDefault="00000000">
                          <w:pPr>
                            <w:spacing w:before="10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илиния 4" o:spid="_x0000_s1028" style="position:absolute;margin-left:238pt;margin-top:778pt;width:18.75pt;height:16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+r5oHwIAAJQEAAAOAAAAZHJzL2Uyb0RvYy54bWysVF9v2jAQf5+072D5fYQERlNEqKZVTJOq&#13;&#10;FandBzCOQ6w5Ps82JHz7nZ0aWHmb9hLf+S6X3x87q4ehU+QorJOgK5pPppQIzaGWel/Rn6+bTyUl&#13;&#10;zjNdMwVaVPQkHH1Yf/yw6s1SFNCCqoUlOES7ZW8q2npvllnmeCs65iZghMZiA7ZjHlO7z2rLepze&#13;&#10;qayYThdZD7Y2FrhwDncfxyJdx/lNI7h/bhonPFEVRWw+Pm187sIzW6/Ycm+ZaSV/g8H+AUXHpMaP&#13;&#10;nkc9Ms/IwcqbUZ3kFhw0fsKhy6BpJBeRA7LJp+/YvLTMiMgFxXHmLJP7f2P5j+OL2VqUoTdu6TAM&#13;&#10;LIbGdmFFfGSo6KKY391NUb5TRWeLsijnn0fhxOAJx4aiKBehzrEhv5/P8ihsdhnED85/ExCHsuOT&#13;&#10;86PudYpYmyI+6BRadC/4pqJvnhL0zVKCvu3Gzxvmw3sBaQhJf0HSnoEQBGkP4Xw+/wqOh+4OjuIV&#13;&#10;4ns+EBypJdCXqtK3XX/xSw1pNXFckuO9GqkrrTfdCUFq4AqcQKlQyUDwHETSuHktq4aNVCrqqnSg&#13;&#10;dt7AxrCTXRwOkR92A5E1ShbEDDs7qE9bS5zhG2mdf2LOb5nF65BT0uMVqaj7fWBWUKK+azyDZXkf&#13;&#10;TPcxmZV5SOx1ZXddYZq3gA6ij2P41WM2+qHhy8FDI8OxiDBHKG8JHv3I/O2ahrt1nceuy89k/QcA&#13;&#10;AP//AwBQSwMEFAAGAAgAAAAhAOkFbqLkAAAAEgEAAA8AAABkcnMvZG93bnJldi54bWxMT0tPwzAM&#13;&#10;viPxHyIjcUEsLaxb1TWd0BAgbRKIMe5ZY5qKPKomW8u/xz3BxbL92d+jXI/WsDP2ofVOQDpLgKGr&#13;&#10;vWpdI+Dw8XSbAwtROiWNdyjgBwOsq8uLUhbKD+4dz/vYMCJxoZACdIxdwXmoNVoZZr5DR9iX762M&#13;&#10;NPYNV70ciNwafpckC25l60hByw43Guvv/ckK2Oz8YTkf3m7wRert87Ddmc/XXojrq/FxReVhBSzi&#13;&#10;GP8+YMpA/qEiY0d/ciowI2C+XFCgSECWTR2dZOl9Buw4rfI8BV6V/H+U6hcAAP//AwBQSwECLQAU&#13;&#10;AAYACAAAACEAtoM4kv4AAADhAQAAEwAAAAAAAAAAAAAAAAAAAAAAW0NvbnRlbnRfVHlwZXNdLnht&#13;&#10;bFBLAQItABQABgAIAAAAIQA4/SH/1gAAAJQBAAALAAAAAAAAAAAAAAAAAC8BAABfcmVscy8ucmVs&#13;&#10;c1BLAQItABQABgAIAAAAIQB1+r5oHwIAAJQEAAAOAAAAAAAAAAAAAAAAAC4CAABkcnMvZTJvRG9j&#13;&#10;LnhtbFBLAQItABQABgAIAAAAIQDpBW6i5AAAABIBAAAPAAAAAAAAAAAAAAAAAHkEAABkcnMvZG93&#13;&#10;bnJldi54bWxQSwUGAAAAAAQABADzAAAAigUAAAAA&#13;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7pt,3pt,7pt,3pt">
                <w:txbxContent>
                  <w:p w:rsidR="00704741" w:rsidRDefault="00000000">
                    <w:pPr>
                      <w:spacing w:before="10"/>
                      <w:ind w:left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65A0" w:rsidRDefault="002265A0">
      <w:r>
        <w:separator/>
      </w:r>
    </w:p>
  </w:footnote>
  <w:footnote w:type="continuationSeparator" w:id="0">
    <w:p w:rsidR="002265A0" w:rsidRDefault="00226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2C77" w:rsidRDefault="00932C77">
    <w:pPr>
      <w:pStyle w:val="aff2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A183F26" wp14:editId="2F3B5F49">
              <wp:simplePos x="0" y="0"/>
              <wp:positionH relativeFrom="page">
                <wp:posOffset>5220607</wp:posOffset>
              </wp:positionH>
              <wp:positionV relativeFrom="page">
                <wp:posOffset>73478</wp:posOffset>
              </wp:positionV>
              <wp:extent cx="2056765" cy="847090"/>
              <wp:effectExtent l="0" t="0" r="635" b="3810"/>
              <wp:wrapNone/>
              <wp:docPr id="19778773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6765" cy="847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2C77" w:rsidRPr="00932C77" w:rsidRDefault="00932C77" w:rsidP="00932C77">
                          <w:pPr>
                            <w:ind w:right="18"/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ООО «</w:t>
                          </w:r>
                          <w:proofErr w:type="spellStart"/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Интерактивгрупп</w:t>
                          </w:r>
                          <w:proofErr w:type="spellEnd"/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 xml:space="preserve">» </w:t>
                          </w:r>
                        </w:p>
                        <w:p w:rsidR="00932C77" w:rsidRPr="00932C77" w:rsidRDefault="00932C77" w:rsidP="00932C77">
                          <w:pPr>
                            <w:ind w:right="18"/>
                            <w:rPr>
                              <w:rFonts w:eastAsiaTheme="minorHAnsi"/>
                              <w:color w:val="1F6BC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e</w:t>
                          </w:r>
                          <w:r w:rsidRPr="00932C77">
                            <w:rPr>
                              <w:sz w:val="21"/>
                              <w:szCs w:val="21"/>
                            </w:rPr>
                            <w:t>-</w:t>
                          </w: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mail</w:t>
                          </w:r>
                          <w:r w:rsidRPr="00932C77">
                            <w:rPr>
                              <w:sz w:val="21"/>
                              <w:szCs w:val="21"/>
                            </w:rPr>
                            <w:t>:</w:t>
                          </w:r>
                          <w:r w:rsidRPr="00932C77">
                            <w:rPr>
                              <w:spacing w:val="1"/>
                              <w:sz w:val="21"/>
                              <w:szCs w:val="21"/>
                            </w:rPr>
                            <w:t xml:space="preserve"> </w:t>
                          </w:r>
                          <w:hyperlink r:id="rId1" w:history="1">
                            <w:r w:rsidRPr="006B41CC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support</w:t>
                            </w:r>
                            <w:r w:rsidRPr="00932C77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</w:rPr>
                              <w:t>@</w:t>
                            </w:r>
                            <w:r w:rsidRPr="006B41CC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in</w:t>
                            </w:r>
                            <w:r w:rsidRPr="00932C77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</w:rPr>
                              <w:t>-</w:t>
                            </w:r>
                            <w:r w:rsidRPr="006B41CC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gr</w:t>
                            </w:r>
                            <w:r w:rsidRPr="00932C77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</w:rPr>
                              <w:t>.</w:t>
                            </w:r>
                            <w:proofErr w:type="spellStart"/>
                            <w:r w:rsidRPr="006B41CC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ru</w:t>
                            </w:r>
                            <w:proofErr w:type="spellEnd"/>
                          </w:hyperlink>
                        </w:p>
                        <w:p w:rsidR="00932C77" w:rsidRPr="006B41CC" w:rsidRDefault="00932C77" w:rsidP="00932C77">
                          <w:pPr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djustRightInd w:val="0"/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sz w:val="21"/>
                              <w:szCs w:val="21"/>
                            </w:rPr>
                            <w:t>телефон</w:t>
                          </w: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:</w:t>
                          </w:r>
                          <w:r w:rsidRPr="006B41CC">
                            <w:rPr>
                              <w:spacing w:val="-4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+7 495 960 95 08</w:t>
                          </w:r>
                        </w:p>
                        <w:p w:rsidR="00932C77" w:rsidRPr="006B41CC" w:rsidRDefault="00932C77" w:rsidP="00932C77">
                          <w:pPr>
                            <w:ind w:right="18"/>
                            <w:rPr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83F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1.05pt;margin-top:5.8pt;width:161.95pt;height:66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+akyAEAAHoDAAAOAAAAZHJzL2Uyb0RvYy54bWysU9tu2zAMfR+wfxD0vtgN1rQz4hTbig4D&#13;&#10;ugvQ7QMUWYqF2aJGKrGzrx8lx+m2vhV7ESiKOjrnkFrfjH0nDgbJga/lxaKUwngNjfO7Wn7/dvfq&#13;&#10;WgqKyjeqA29qeTQkbzYvX6yHUJkltNA1BgWDeKqGUMs2xlAVBenW9IoWEIznQwvYq8hb3BUNqoHR&#13;&#10;+65YluWqGACbgKANEWdvp0O5yfjWGh2/WEsmiq6WzC3mFfO6TWuxWatqhyq0Tp9oqGew6JXz/OgZ&#13;&#10;6lZFJfbonkD1TiMQ2LjQ0BdgrdMma2A1F+U/ah5aFUzWwuZQONtE/w9Wfz48hK8o4vgORm5gFkHh&#13;&#10;HvQPYm+KIVB1qkmeUkWpejt8goa7qfYR8o3RYp/ksyDBMOz08eyuGaPQnFyWl6ur1aUUms+uX1+V&#13;&#10;b7L9harm2wEpfjDQixTUErl7GV0d7ikmNqqaS9JjHu5c1+UOdv6vBBemTGafCE/U47gduTqp2EJz&#13;&#10;ZB0I00DwAHPQAv6SYuBhqCX93Cs0UnQfPbudJmcOcA62c6C85qu1jFJM4fs4Tdg+oNu1jDzZ6uEt&#13;&#10;+2VdlvLI4sSTG5wVnoYxTdCf+1z1+GU2vwEAAP//AwBQSwMEFAAGAAgAAAAhAMkIpEbjAAAAEAEA&#13;&#10;AA8AAABkcnMvZG93bnJldi54bWxMTz1PwzAQ3ZH4D9YhsVEnURuqNE6FWlUMiKEFJEY3NnFEfI5s&#13;&#10;N3X/PdeJLqc7vXfvo14nO7BJ+9A7FJDPMmAaW6d67AR8fuyelsBClKjk4FALuOgA6+b+rpaVcmfc&#13;&#10;6+kQO0YiGCopwMQ4VpyH1mgrw8yNGgn7cd7KSKfvuPLyTOJ24EWWldzKHsnByFFvjG5/Dycr4Gsz&#13;&#10;7t7St5Hv00K9bovn/cW3SYjHh7Rd0XhZAYs6xf8PuHag/NBQsKM7oQpsELAsipyoBOQlsCshn5dU&#13;&#10;8UjbfJEBb2p+W6T5AwAA//8DAFBLAQItABQABgAIAAAAIQC2gziS/gAAAOEBAAATAAAAAAAAAAAA&#13;&#10;AAAAAAAAAABbQ29udGVudF9UeXBlc10ueG1sUEsBAi0AFAAGAAgAAAAhADj9If/WAAAAlAEAAAsA&#13;&#10;AAAAAAAAAAAAAAAALwEAAF9yZWxzLy5yZWxzUEsBAi0AFAAGAAgAAAAhALHr5qTIAQAAegMAAA4A&#13;&#10;AAAAAAAAAAAAAAAALgIAAGRycy9lMm9Eb2MueG1sUEsBAi0AFAAGAAgAAAAhAMkIpEbjAAAAEAEA&#13;&#10;AA8AAAAAAAAAAAAAAAAAIgQAAGRycy9kb3ducmV2LnhtbFBLBQYAAAAABAAEAPMAAAAyBQAAAAA=&#13;&#10;" filled="f" stroked="f">
              <v:path arrowok="t"/>
              <v:textbox inset="0,0,0,0">
                <w:txbxContent>
                  <w:p w:rsidR="00932C77" w:rsidRPr="00932C77" w:rsidRDefault="00932C77" w:rsidP="00932C77">
                    <w:pPr>
                      <w:ind w:right="18"/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</w:pPr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ООО «</w:t>
                    </w:r>
                    <w:proofErr w:type="spellStart"/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Интерактивгрупп</w:t>
                    </w:r>
                    <w:proofErr w:type="spellEnd"/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 xml:space="preserve">» </w:t>
                    </w:r>
                  </w:p>
                  <w:p w:rsidR="00932C77" w:rsidRPr="00932C77" w:rsidRDefault="00932C77" w:rsidP="00932C77">
                    <w:pPr>
                      <w:ind w:right="18"/>
                      <w:rPr>
                        <w:rFonts w:eastAsiaTheme="minorHAnsi"/>
                        <w:color w:val="1F6BC0"/>
                        <w:sz w:val="21"/>
                        <w:szCs w:val="21"/>
                      </w:rPr>
                    </w:pPr>
                    <w:r w:rsidRPr="006B41CC">
                      <w:rPr>
                        <w:sz w:val="21"/>
                        <w:szCs w:val="21"/>
                        <w:lang w:val="en-US"/>
                      </w:rPr>
                      <w:t>e</w:t>
                    </w:r>
                    <w:r w:rsidRPr="00932C77">
                      <w:rPr>
                        <w:sz w:val="21"/>
                        <w:szCs w:val="21"/>
                      </w:rPr>
                      <w:t>-</w:t>
                    </w:r>
                    <w:r w:rsidRPr="006B41CC">
                      <w:rPr>
                        <w:sz w:val="21"/>
                        <w:szCs w:val="21"/>
                        <w:lang w:val="en-US"/>
                      </w:rPr>
                      <w:t>mail</w:t>
                    </w:r>
                    <w:r w:rsidRPr="00932C77">
                      <w:rPr>
                        <w:sz w:val="21"/>
                        <w:szCs w:val="21"/>
                      </w:rPr>
                      <w:t>:</w:t>
                    </w:r>
                    <w:r w:rsidRPr="00932C77">
                      <w:rPr>
                        <w:spacing w:val="1"/>
                        <w:sz w:val="21"/>
                        <w:szCs w:val="21"/>
                      </w:rPr>
                      <w:t xml:space="preserve"> </w:t>
                    </w:r>
                    <w:hyperlink r:id="rId2" w:history="1">
                      <w:r w:rsidRPr="006B41CC">
                        <w:rPr>
                          <w:rStyle w:val="aff6"/>
                          <w:rFonts w:eastAsiaTheme="minorHAnsi"/>
                          <w:sz w:val="21"/>
                          <w:szCs w:val="21"/>
                          <w:lang w:val="en-US"/>
                        </w:rPr>
                        <w:t>support</w:t>
                      </w:r>
                      <w:r w:rsidRPr="00932C77">
                        <w:rPr>
                          <w:rStyle w:val="aff6"/>
                          <w:rFonts w:eastAsiaTheme="minorHAnsi"/>
                          <w:sz w:val="21"/>
                          <w:szCs w:val="21"/>
                        </w:rPr>
                        <w:t>@</w:t>
                      </w:r>
                      <w:r w:rsidRPr="006B41CC">
                        <w:rPr>
                          <w:rStyle w:val="aff6"/>
                          <w:rFonts w:eastAsiaTheme="minorHAnsi"/>
                          <w:sz w:val="21"/>
                          <w:szCs w:val="21"/>
                          <w:lang w:val="en-US"/>
                        </w:rPr>
                        <w:t>in</w:t>
                      </w:r>
                      <w:r w:rsidRPr="00932C77">
                        <w:rPr>
                          <w:rStyle w:val="aff6"/>
                          <w:rFonts w:eastAsiaTheme="minorHAnsi"/>
                          <w:sz w:val="21"/>
                          <w:szCs w:val="21"/>
                        </w:rPr>
                        <w:t>-</w:t>
                      </w:r>
                      <w:r w:rsidRPr="006B41CC">
                        <w:rPr>
                          <w:rStyle w:val="aff6"/>
                          <w:rFonts w:eastAsiaTheme="minorHAnsi"/>
                          <w:sz w:val="21"/>
                          <w:szCs w:val="21"/>
                          <w:lang w:val="en-US"/>
                        </w:rPr>
                        <w:t>gr</w:t>
                      </w:r>
                      <w:r w:rsidRPr="00932C77">
                        <w:rPr>
                          <w:rStyle w:val="aff6"/>
                          <w:rFonts w:eastAsiaTheme="minorHAnsi"/>
                          <w:sz w:val="21"/>
                          <w:szCs w:val="21"/>
                        </w:rPr>
                        <w:t>.</w:t>
                      </w:r>
                      <w:proofErr w:type="spellStart"/>
                      <w:r w:rsidRPr="006B41CC">
                        <w:rPr>
                          <w:rStyle w:val="aff6"/>
                          <w:rFonts w:eastAsiaTheme="minorHAnsi"/>
                          <w:sz w:val="21"/>
                          <w:szCs w:val="21"/>
                          <w:lang w:val="en-US"/>
                        </w:rPr>
                        <w:t>ru</w:t>
                      </w:r>
                      <w:proofErr w:type="spellEnd"/>
                    </w:hyperlink>
                  </w:p>
                  <w:p w:rsidR="00932C77" w:rsidRPr="006B41CC" w:rsidRDefault="00932C77" w:rsidP="00932C77">
                    <w:p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djustRightInd w:val="0"/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</w:pPr>
                    <w:r w:rsidRPr="006B41CC">
                      <w:rPr>
                        <w:sz w:val="21"/>
                        <w:szCs w:val="21"/>
                      </w:rPr>
                      <w:t>телефон</w:t>
                    </w:r>
                    <w:r w:rsidRPr="006B41CC">
                      <w:rPr>
                        <w:sz w:val="21"/>
                        <w:szCs w:val="21"/>
                        <w:lang w:val="en-US"/>
                      </w:rPr>
                      <w:t>:</w:t>
                    </w:r>
                    <w:r w:rsidRPr="006B41CC">
                      <w:rPr>
                        <w:spacing w:val="-4"/>
                        <w:sz w:val="21"/>
                        <w:szCs w:val="21"/>
                        <w:lang w:val="en-US"/>
                      </w:rPr>
                      <w:t xml:space="preserve"> </w:t>
                    </w:r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+7 495 960 95 08</w:t>
                    </w:r>
                  </w:p>
                  <w:p w:rsidR="00932C77" w:rsidRPr="006B41CC" w:rsidRDefault="00932C77" w:rsidP="00932C77">
                    <w:pPr>
                      <w:ind w:right="18"/>
                      <w:rPr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4741" w:rsidRDefault="00932C77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A183F26" wp14:editId="2F3B5F49">
              <wp:simplePos x="0" y="0"/>
              <wp:positionH relativeFrom="page">
                <wp:posOffset>5049157</wp:posOffset>
              </wp:positionH>
              <wp:positionV relativeFrom="page">
                <wp:posOffset>139609</wp:posOffset>
              </wp:positionV>
              <wp:extent cx="2056765" cy="847090"/>
              <wp:effectExtent l="0" t="0" r="635" b="3810"/>
              <wp:wrapNone/>
              <wp:docPr id="10493838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6765" cy="847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2C77" w:rsidRPr="00932C77" w:rsidRDefault="00932C77" w:rsidP="00932C77">
                          <w:pPr>
                            <w:ind w:right="18"/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ООО «</w:t>
                          </w:r>
                          <w:proofErr w:type="spellStart"/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Интерактивгрупп</w:t>
                          </w:r>
                          <w:proofErr w:type="spellEnd"/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 xml:space="preserve">» </w:t>
                          </w:r>
                        </w:p>
                        <w:p w:rsidR="00932C77" w:rsidRPr="00932C77" w:rsidRDefault="00932C77" w:rsidP="00932C77">
                          <w:pPr>
                            <w:ind w:right="18"/>
                            <w:rPr>
                              <w:rFonts w:eastAsiaTheme="minorHAnsi"/>
                              <w:color w:val="1F6BC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e</w:t>
                          </w:r>
                          <w:r w:rsidRPr="00932C77">
                            <w:rPr>
                              <w:sz w:val="21"/>
                              <w:szCs w:val="21"/>
                            </w:rPr>
                            <w:t>-</w:t>
                          </w: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mail</w:t>
                          </w:r>
                          <w:r w:rsidRPr="00932C77">
                            <w:rPr>
                              <w:sz w:val="21"/>
                              <w:szCs w:val="21"/>
                            </w:rPr>
                            <w:t>:</w:t>
                          </w:r>
                          <w:r w:rsidRPr="00932C77">
                            <w:rPr>
                              <w:spacing w:val="1"/>
                              <w:sz w:val="21"/>
                              <w:szCs w:val="21"/>
                            </w:rPr>
                            <w:t xml:space="preserve"> </w:t>
                          </w:r>
                          <w:hyperlink r:id="rId1" w:history="1">
                            <w:r w:rsidRPr="006B41CC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support</w:t>
                            </w:r>
                            <w:r w:rsidRPr="00932C77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</w:rPr>
                              <w:t>@</w:t>
                            </w:r>
                            <w:r w:rsidRPr="006B41CC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in</w:t>
                            </w:r>
                            <w:r w:rsidRPr="00932C77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</w:rPr>
                              <w:t>-</w:t>
                            </w:r>
                            <w:r w:rsidRPr="006B41CC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gr</w:t>
                            </w:r>
                            <w:r w:rsidRPr="00932C77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</w:rPr>
                              <w:t>.</w:t>
                            </w:r>
                            <w:proofErr w:type="spellStart"/>
                            <w:r w:rsidRPr="006B41CC">
                              <w:rPr>
                                <w:rStyle w:val="aff6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ru</w:t>
                            </w:r>
                            <w:proofErr w:type="spellEnd"/>
                          </w:hyperlink>
                        </w:p>
                        <w:p w:rsidR="00932C77" w:rsidRPr="006B41CC" w:rsidRDefault="00932C77" w:rsidP="00932C77">
                          <w:pPr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djustRightInd w:val="0"/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sz w:val="21"/>
                              <w:szCs w:val="21"/>
                            </w:rPr>
                            <w:t>телефон</w:t>
                          </w: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:</w:t>
                          </w:r>
                          <w:r w:rsidRPr="006B41CC">
                            <w:rPr>
                              <w:spacing w:val="-4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+7 495 960 95 08</w:t>
                          </w:r>
                        </w:p>
                        <w:p w:rsidR="00932C77" w:rsidRPr="006B41CC" w:rsidRDefault="00932C77" w:rsidP="00932C77">
                          <w:pPr>
                            <w:ind w:right="18"/>
                            <w:rPr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83F2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7.55pt;margin-top:11pt;width:161.95pt;height:66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ucDzAEAAIEDAAAOAAAAZHJzL2Uyb0RvYy54bWysU9tu2zAMfR+wfxD0vtgN1rQz4hTbig4D&#13;&#10;ugvQ7QMUWYqF2aJGKrGzrx8lx+m2vhV7EWiKPDrnkF7fjH0nDgbJga/lxaKUwngNjfO7Wn7/dvfq&#13;&#10;WgqKyjeqA29qeTQkbzYvX6yHUJkltNA1BgWDeKqGUMs2xlAVBenW9IoWEIznSwvYq8ifuCsaVAOj&#13;&#10;912xLMtVMQA2AUEbIs7eTpdyk/GtNTp+sZZMFF0tmVvMJ+Zzm85is1bVDlVonT7RUM9g0Svn+dEz&#13;&#10;1K2KSuzRPYHqnUYgsHGhoS/AWqdN1sBqLsp/1Dy0Kpishc2hcLaJ/h+s/nx4CF9RxPEdjDzALILC&#13;&#10;PegfxN4UQ6DqVJM8pYpS9Xb4BA1PU+0j5I7RYp/ksyDBMOz08eyuGaPQnFyWl6ur1aUUmu+uX1+V&#13;&#10;b7L9harm7oAUPxjoRQpqiTy9jK4O9xQTG1XNJekxD3eu6/IEO/9XggtTJrNPhCfqcdyOwjVJJTcl&#13;&#10;MVtojiwHYdoL3mMOWsBfUgy8E7Wkn3uFRoruo2fT0wLNAc7Bdg6U19xayyjFFL6P06LtA7pdy8iT&#13;&#10;ux7esm3WZUWPLE50ec5Z6Gkn0yL9+Z2rHv+czW8AAAD//wMAUEsDBBQABgAIAAAAIQBlRgfN4wAA&#13;&#10;ABABAAAPAAAAZHJzL2Rvd25yZXYueG1sTE89T8MwEN2R+A/WIbFRJxGhNI1ToVYVA2JoAYnxGps4&#13;&#10;IrYj203df891Ksvpne7d+6hXyQxsUj70zgrIZxkwZVsne9sJ+PzYPjwDCxGtxMFZJeCsAqya25sa&#13;&#10;K+lOdqemfewYidhQoQAd41hxHlqtDIaZG5Wl24/zBiOtvuPS44nEzcCLLHviBntLDhpHtdaq/d0f&#13;&#10;jYCv9bh9S98a36dSvm6K+e7s2yTE/V3aLGm8LIFFleL1Ay4dKD80FOzgjlYGNgiYL8qcqAKKgopd&#13;&#10;CHm+IHQgVJaPwJua/y/S/AEAAP//AwBQSwECLQAUAAYACAAAACEAtoM4kv4AAADhAQAAEwAAAAAA&#13;&#10;AAAAAAAAAAAAAAAAW0NvbnRlbnRfVHlwZXNdLnhtbFBLAQItABQABgAIAAAAIQA4/SH/1gAAAJQB&#13;&#10;AAALAAAAAAAAAAAAAAAAAC8BAABfcmVscy8ucmVsc1BLAQItABQABgAIAAAAIQDVBucDzAEAAIED&#13;&#10;AAAOAAAAAAAAAAAAAAAAAC4CAABkcnMvZTJvRG9jLnhtbFBLAQItABQABgAIAAAAIQBlRgfN4wAA&#13;&#10;ABABAAAPAAAAAAAAAAAAAAAAACYEAABkcnMvZG93bnJldi54bWxQSwUGAAAAAAQABADzAAAANgUA&#13;&#10;AAAA&#13;&#10;" filled="f" stroked="f">
              <v:path arrowok="t"/>
              <v:textbox inset="0,0,0,0">
                <w:txbxContent>
                  <w:p w:rsidR="00932C77" w:rsidRPr="00932C77" w:rsidRDefault="00932C77" w:rsidP="00932C77">
                    <w:pPr>
                      <w:ind w:right="18"/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</w:pPr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ООО «</w:t>
                    </w:r>
                    <w:proofErr w:type="spellStart"/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Интерактивгрупп</w:t>
                    </w:r>
                    <w:proofErr w:type="spellEnd"/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 xml:space="preserve">» </w:t>
                    </w:r>
                  </w:p>
                  <w:p w:rsidR="00932C77" w:rsidRPr="00932C77" w:rsidRDefault="00932C77" w:rsidP="00932C77">
                    <w:pPr>
                      <w:ind w:right="18"/>
                      <w:rPr>
                        <w:rFonts w:eastAsiaTheme="minorHAnsi"/>
                        <w:color w:val="1F6BC0"/>
                        <w:sz w:val="21"/>
                        <w:szCs w:val="21"/>
                      </w:rPr>
                    </w:pPr>
                    <w:r w:rsidRPr="006B41CC">
                      <w:rPr>
                        <w:sz w:val="21"/>
                        <w:szCs w:val="21"/>
                        <w:lang w:val="en-US"/>
                      </w:rPr>
                      <w:t>e</w:t>
                    </w:r>
                    <w:r w:rsidRPr="00932C77">
                      <w:rPr>
                        <w:sz w:val="21"/>
                        <w:szCs w:val="21"/>
                      </w:rPr>
                      <w:t>-</w:t>
                    </w:r>
                    <w:r w:rsidRPr="006B41CC">
                      <w:rPr>
                        <w:sz w:val="21"/>
                        <w:szCs w:val="21"/>
                        <w:lang w:val="en-US"/>
                      </w:rPr>
                      <w:t>mail</w:t>
                    </w:r>
                    <w:r w:rsidRPr="00932C77">
                      <w:rPr>
                        <w:sz w:val="21"/>
                        <w:szCs w:val="21"/>
                      </w:rPr>
                      <w:t>:</w:t>
                    </w:r>
                    <w:r w:rsidRPr="00932C77">
                      <w:rPr>
                        <w:spacing w:val="1"/>
                        <w:sz w:val="21"/>
                        <w:szCs w:val="21"/>
                      </w:rPr>
                      <w:t xml:space="preserve"> </w:t>
                    </w:r>
                    <w:hyperlink r:id="rId2" w:history="1">
                      <w:r w:rsidRPr="006B41CC">
                        <w:rPr>
                          <w:rStyle w:val="aff6"/>
                          <w:rFonts w:eastAsiaTheme="minorHAnsi"/>
                          <w:sz w:val="21"/>
                          <w:szCs w:val="21"/>
                          <w:lang w:val="en-US"/>
                        </w:rPr>
                        <w:t>support</w:t>
                      </w:r>
                      <w:r w:rsidRPr="00932C77">
                        <w:rPr>
                          <w:rStyle w:val="aff6"/>
                          <w:rFonts w:eastAsiaTheme="minorHAnsi"/>
                          <w:sz w:val="21"/>
                          <w:szCs w:val="21"/>
                        </w:rPr>
                        <w:t>@</w:t>
                      </w:r>
                      <w:r w:rsidRPr="006B41CC">
                        <w:rPr>
                          <w:rStyle w:val="aff6"/>
                          <w:rFonts w:eastAsiaTheme="minorHAnsi"/>
                          <w:sz w:val="21"/>
                          <w:szCs w:val="21"/>
                          <w:lang w:val="en-US"/>
                        </w:rPr>
                        <w:t>in</w:t>
                      </w:r>
                      <w:r w:rsidRPr="00932C77">
                        <w:rPr>
                          <w:rStyle w:val="aff6"/>
                          <w:rFonts w:eastAsiaTheme="minorHAnsi"/>
                          <w:sz w:val="21"/>
                          <w:szCs w:val="21"/>
                        </w:rPr>
                        <w:t>-</w:t>
                      </w:r>
                      <w:r w:rsidRPr="006B41CC">
                        <w:rPr>
                          <w:rStyle w:val="aff6"/>
                          <w:rFonts w:eastAsiaTheme="minorHAnsi"/>
                          <w:sz w:val="21"/>
                          <w:szCs w:val="21"/>
                          <w:lang w:val="en-US"/>
                        </w:rPr>
                        <w:t>gr</w:t>
                      </w:r>
                      <w:r w:rsidRPr="00932C77">
                        <w:rPr>
                          <w:rStyle w:val="aff6"/>
                          <w:rFonts w:eastAsiaTheme="minorHAnsi"/>
                          <w:sz w:val="21"/>
                          <w:szCs w:val="21"/>
                        </w:rPr>
                        <w:t>.</w:t>
                      </w:r>
                      <w:proofErr w:type="spellStart"/>
                      <w:r w:rsidRPr="006B41CC">
                        <w:rPr>
                          <w:rStyle w:val="aff6"/>
                          <w:rFonts w:eastAsiaTheme="minorHAnsi"/>
                          <w:sz w:val="21"/>
                          <w:szCs w:val="21"/>
                          <w:lang w:val="en-US"/>
                        </w:rPr>
                        <w:t>ru</w:t>
                      </w:r>
                      <w:proofErr w:type="spellEnd"/>
                    </w:hyperlink>
                  </w:p>
                  <w:p w:rsidR="00932C77" w:rsidRPr="006B41CC" w:rsidRDefault="00932C77" w:rsidP="00932C77">
                    <w:p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djustRightInd w:val="0"/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</w:pPr>
                    <w:r w:rsidRPr="006B41CC">
                      <w:rPr>
                        <w:sz w:val="21"/>
                        <w:szCs w:val="21"/>
                      </w:rPr>
                      <w:t>телефон</w:t>
                    </w:r>
                    <w:r w:rsidRPr="006B41CC">
                      <w:rPr>
                        <w:sz w:val="21"/>
                        <w:szCs w:val="21"/>
                        <w:lang w:val="en-US"/>
                      </w:rPr>
                      <w:t>:</w:t>
                    </w:r>
                    <w:r w:rsidRPr="006B41CC">
                      <w:rPr>
                        <w:spacing w:val="-4"/>
                        <w:sz w:val="21"/>
                        <w:szCs w:val="21"/>
                        <w:lang w:val="en-US"/>
                      </w:rPr>
                      <w:t xml:space="preserve"> </w:t>
                    </w:r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+7 495 960 95 08</w:t>
                    </w:r>
                  </w:p>
                  <w:p w:rsidR="00932C77" w:rsidRPr="006B41CC" w:rsidRDefault="00932C77" w:rsidP="00932C77">
                    <w:pPr>
                      <w:ind w:right="18"/>
                      <w:rPr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316E2"/>
    <w:multiLevelType w:val="multilevel"/>
    <w:tmpl w:val="1D2446CA"/>
    <w:lvl w:ilvl="0">
      <w:start w:val="1"/>
      <w:numFmt w:val="decimal"/>
      <w:lvlText w:val="%1"/>
      <w:lvlJc w:val="left"/>
      <w:pPr>
        <w:ind w:left="1520" w:hanging="711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1520" w:hanging="711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numFmt w:val="bullet"/>
      <w:lvlText w:val="o"/>
      <w:lvlJc w:val="left"/>
      <w:pPr>
        <w:ind w:left="2250" w:hanging="361"/>
      </w:pPr>
      <w:rPr>
        <w:rFonts w:ascii="Courier New" w:eastAsia="Courier New" w:hAnsi="Courier New" w:cs="Courier New"/>
        <w:sz w:val="24"/>
        <w:szCs w:val="24"/>
      </w:rPr>
    </w:lvl>
    <w:lvl w:ilvl="4">
      <w:numFmt w:val="bullet"/>
      <w:lvlText w:val="•"/>
      <w:lvlJc w:val="left"/>
      <w:pPr>
        <w:ind w:left="4086" w:hanging="361"/>
      </w:pPr>
    </w:lvl>
    <w:lvl w:ilvl="5">
      <w:numFmt w:val="bullet"/>
      <w:lvlText w:val="•"/>
      <w:lvlJc w:val="left"/>
      <w:pPr>
        <w:ind w:left="4999" w:hanging="361"/>
      </w:pPr>
    </w:lvl>
    <w:lvl w:ilvl="6">
      <w:numFmt w:val="bullet"/>
      <w:lvlText w:val="•"/>
      <w:lvlJc w:val="left"/>
      <w:pPr>
        <w:ind w:left="5913" w:hanging="361"/>
      </w:pPr>
    </w:lvl>
    <w:lvl w:ilvl="7">
      <w:numFmt w:val="bullet"/>
      <w:lvlText w:val="•"/>
      <w:lvlJc w:val="left"/>
      <w:pPr>
        <w:ind w:left="6826" w:hanging="361"/>
      </w:pPr>
    </w:lvl>
    <w:lvl w:ilvl="8">
      <w:numFmt w:val="bullet"/>
      <w:lvlText w:val="•"/>
      <w:lvlJc w:val="left"/>
      <w:pPr>
        <w:ind w:left="7739" w:hanging="361"/>
      </w:pPr>
    </w:lvl>
  </w:abstractNum>
  <w:abstractNum w:abstractNumId="1" w15:restartNumberingAfterBreak="0">
    <w:nsid w:val="35067717"/>
    <w:multiLevelType w:val="hybridMultilevel"/>
    <w:tmpl w:val="F4C6FE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037B17"/>
    <w:multiLevelType w:val="multilevel"/>
    <w:tmpl w:val="EA6E0D2A"/>
    <w:lvl w:ilvl="0">
      <w:start w:val="1"/>
      <w:numFmt w:val="decimal"/>
      <w:lvlText w:val="%1"/>
      <w:lvlJc w:val="left"/>
      <w:pPr>
        <w:ind w:left="1201" w:hanging="392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"/>
      <w:lvlJc w:val="left"/>
      <w:pPr>
        <w:ind w:left="1642" w:hanging="593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2520" w:hanging="593"/>
      </w:pPr>
    </w:lvl>
    <w:lvl w:ilvl="3">
      <w:numFmt w:val="bullet"/>
      <w:lvlText w:val="•"/>
      <w:lvlJc w:val="left"/>
      <w:pPr>
        <w:ind w:left="3401" w:hanging="593"/>
      </w:pPr>
    </w:lvl>
    <w:lvl w:ilvl="4">
      <w:numFmt w:val="bullet"/>
      <w:lvlText w:val="•"/>
      <w:lvlJc w:val="left"/>
      <w:pPr>
        <w:ind w:left="4282" w:hanging="593"/>
      </w:pPr>
    </w:lvl>
    <w:lvl w:ilvl="5">
      <w:numFmt w:val="bullet"/>
      <w:lvlText w:val="•"/>
      <w:lvlJc w:val="left"/>
      <w:pPr>
        <w:ind w:left="5162" w:hanging="593"/>
      </w:pPr>
    </w:lvl>
    <w:lvl w:ilvl="6">
      <w:numFmt w:val="bullet"/>
      <w:lvlText w:val="•"/>
      <w:lvlJc w:val="left"/>
      <w:pPr>
        <w:ind w:left="6043" w:hanging="593"/>
      </w:pPr>
    </w:lvl>
    <w:lvl w:ilvl="7">
      <w:numFmt w:val="bullet"/>
      <w:lvlText w:val="•"/>
      <w:lvlJc w:val="left"/>
      <w:pPr>
        <w:ind w:left="6924" w:hanging="593"/>
      </w:pPr>
    </w:lvl>
    <w:lvl w:ilvl="8">
      <w:numFmt w:val="bullet"/>
      <w:lvlText w:val="•"/>
      <w:lvlJc w:val="left"/>
      <w:pPr>
        <w:ind w:left="7804" w:hanging="593"/>
      </w:pPr>
    </w:lvl>
  </w:abstractNum>
  <w:abstractNum w:abstractNumId="3" w15:restartNumberingAfterBreak="0">
    <w:nsid w:val="775A0442"/>
    <w:multiLevelType w:val="multilevel"/>
    <w:tmpl w:val="F23808AA"/>
    <w:lvl w:ilvl="0"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2342" w:hanging="360"/>
      </w:pPr>
    </w:lvl>
    <w:lvl w:ilvl="2">
      <w:numFmt w:val="bullet"/>
      <w:lvlText w:val="•"/>
      <w:lvlJc w:val="left"/>
      <w:pPr>
        <w:ind w:left="3145" w:hanging="360"/>
      </w:pPr>
    </w:lvl>
    <w:lvl w:ilvl="3">
      <w:numFmt w:val="bullet"/>
      <w:lvlText w:val="•"/>
      <w:lvlJc w:val="left"/>
      <w:pPr>
        <w:ind w:left="3947" w:hanging="360"/>
      </w:pPr>
    </w:lvl>
    <w:lvl w:ilvl="4">
      <w:numFmt w:val="bullet"/>
      <w:lvlText w:val="•"/>
      <w:lvlJc w:val="left"/>
      <w:pPr>
        <w:ind w:left="4750" w:hanging="360"/>
      </w:pPr>
    </w:lvl>
    <w:lvl w:ilvl="5">
      <w:numFmt w:val="bullet"/>
      <w:lvlText w:val="•"/>
      <w:lvlJc w:val="left"/>
      <w:pPr>
        <w:ind w:left="5553" w:hanging="360"/>
      </w:pPr>
    </w:lvl>
    <w:lvl w:ilvl="6">
      <w:numFmt w:val="bullet"/>
      <w:lvlText w:val="•"/>
      <w:lvlJc w:val="left"/>
      <w:pPr>
        <w:ind w:left="6355" w:hanging="360"/>
      </w:pPr>
    </w:lvl>
    <w:lvl w:ilvl="7">
      <w:numFmt w:val="bullet"/>
      <w:lvlText w:val="•"/>
      <w:lvlJc w:val="left"/>
      <w:pPr>
        <w:ind w:left="7158" w:hanging="360"/>
      </w:pPr>
    </w:lvl>
    <w:lvl w:ilvl="8">
      <w:numFmt w:val="bullet"/>
      <w:lvlText w:val="•"/>
      <w:lvlJc w:val="left"/>
      <w:pPr>
        <w:ind w:left="7961" w:hanging="360"/>
      </w:pPr>
    </w:lvl>
  </w:abstractNum>
  <w:num w:numId="1" w16cid:durableId="287668536">
    <w:abstractNumId w:val="2"/>
  </w:num>
  <w:num w:numId="2" w16cid:durableId="1535266012">
    <w:abstractNumId w:val="3"/>
  </w:num>
  <w:num w:numId="3" w16cid:durableId="948198793">
    <w:abstractNumId w:val="0"/>
  </w:num>
  <w:num w:numId="4" w16cid:durableId="677729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741"/>
    <w:rsid w:val="00041B90"/>
    <w:rsid w:val="002265A0"/>
    <w:rsid w:val="002655C4"/>
    <w:rsid w:val="0028168E"/>
    <w:rsid w:val="0038015E"/>
    <w:rsid w:val="004563E9"/>
    <w:rsid w:val="004E47CA"/>
    <w:rsid w:val="00552E77"/>
    <w:rsid w:val="00580EA2"/>
    <w:rsid w:val="005F5578"/>
    <w:rsid w:val="00620EE0"/>
    <w:rsid w:val="00704741"/>
    <w:rsid w:val="008B6B4A"/>
    <w:rsid w:val="008F4313"/>
    <w:rsid w:val="00932C77"/>
    <w:rsid w:val="00A01BF9"/>
    <w:rsid w:val="00A16444"/>
    <w:rsid w:val="00A6280A"/>
    <w:rsid w:val="00D4439F"/>
    <w:rsid w:val="00EB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4B4EB9"/>
  <w15:docId w15:val="{E8D1AB91-9917-714D-B963-5C4E5ACE4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 w:val="0"/>
      <w:ind w:left="1520" w:hanging="711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spacing w:before="172"/>
      <w:ind w:left="378" w:right="383"/>
      <w:jc w:val="center"/>
    </w:pPr>
    <w:rPr>
      <w:b/>
      <w:sz w:val="32"/>
      <w:szCs w:val="3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paragraph" w:styleId="aff2">
    <w:name w:val="header"/>
    <w:basedOn w:val="a"/>
    <w:link w:val="aff3"/>
    <w:uiPriority w:val="99"/>
    <w:unhideWhenUsed/>
    <w:rsid w:val="00932C77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0"/>
    <w:link w:val="aff2"/>
    <w:uiPriority w:val="99"/>
    <w:rsid w:val="00932C77"/>
  </w:style>
  <w:style w:type="paragraph" w:styleId="aff4">
    <w:name w:val="footer"/>
    <w:basedOn w:val="a"/>
    <w:link w:val="aff5"/>
    <w:uiPriority w:val="99"/>
    <w:unhideWhenUsed/>
    <w:rsid w:val="00932C77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0"/>
    <w:link w:val="aff4"/>
    <w:uiPriority w:val="99"/>
    <w:rsid w:val="00932C77"/>
  </w:style>
  <w:style w:type="character" w:styleId="aff6">
    <w:name w:val="Hyperlink"/>
    <w:basedOn w:val="a0"/>
    <w:uiPriority w:val="99"/>
    <w:unhideWhenUsed/>
    <w:rsid w:val="00932C77"/>
    <w:rPr>
      <w:color w:val="0000FF" w:themeColor="hyperlink"/>
      <w:u w:val="single"/>
    </w:rPr>
  </w:style>
  <w:style w:type="paragraph" w:styleId="aff7">
    <w:name w:val="List Paragraph"/>
    <w:basedOn w:val="a"/>
    <w:uiPriority w:val="34"/>
    <w:qFormat/>
    <w:rsid w:val="004563E9"/>
    <w:pPr>
      <w:ind w:left="720"/>
      <w:contextualSpacing/>
    </w:pPr>
  </w:style>
  <w:style w:type="paragraph" w:styleId="aff8">
    <w:name w:val="TOC Heading"/>
    <w:basedOn w:val="1"/>
    <w:next w:val="a"/>
    <w:uiPriority w:val="39"/>
    <w:unhideWhenUsed/>
    <w:qFormat/>
    <w:rsid w:val="00D4439F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041B90"/>
    <w:pPr>
      <w:tabs>
        <w:tab w:val="left" w:pos="352"/>
        <w:tab w:val="right" w:leader="dot" w:pos="9560"/>
      </w:tabs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D4439F"/>
    <w:rPr>
      <w:rFonts w:asciiTheme="minorHAnsi" w:hAnsiTheme="minorHAnsi"/>
      <w:b/>
      <w:bCs/>
      <w:smallCaps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rsid w:val="00D4439F"/>
    <w:rPr>
      <w:rFonts w:asciiTheme="minorHAnsi" w:hAnsiTheme="minorHAnsi"/>
      <w:smallCaps/>
      <w:sz w:val="22"/>
      <w:szCs w:val="22"/>
    </w:rPr>
  </w:style>
  <w:style w:type="paragraph" w:styleId="40">
    <w:name w:val="toc 4"/>
    <w:basedOn w:val="a"/>
    <w:next w:val="a"/>
    <w:autoRedefine/>
    <w:uiPriority w:val="39"/>
    <w:semiHidden/>
    <w:unhideWhenUsed/>
    <w:rsid w:val="00D4439F"/>
    <w:rPr>
      <w:rFonts w:asciiTheme="minorHAnsi" w:hAnsiTheme="minorHAnsi"/>
      <w:sz w:val="22"/>
      <w:szCs w:val="22"/>
    </w:rPr>
  </w:style>
  <w:style w:type="paragraph" w:styleId="50">
    <w:name w:val="toc 5"/>
    <w:basedOn w:val="a"/>
    <w:next w:val="a"/>
    <w:autoRedefine/>
    <w:uiPriority w:val="39"/>
    <w:semiHidden/>
    <w:unhideWhenUsed/>
    <w:rsid w:val="00D4439F"/>
    <w:rPr>
      <w:rFonts w:asciiTheme="minorHAnsi" w:hAnsiTheme="minorHAnsi"/>
      <w:sz w:val="22"/>
      <w:szCs w:val="22"/>
    </w:rPr>
  </w:style>
  <w:style w:type="paragraph" w:styleId="60">
    <w:name w:val="toc 6"/>
    <w:basedOn w:val="a"/>
    <w:next w:val="a"/>
    <w:autoRedefine/>
    <w:uiPriority w:val="39"/>
    <w:semiHidden/>
    <w:unhideWhenUsed/>
    <w:rsid w:val="00D4439F"/>
    <w:rPr>
      <w:rFonts w:asciiTheme="minorHAnsi" w:hAnsiTheme="minorHAnsi"/>
      <w:sz w:val="22"/>
      <w:szCs w:val="22"/>
    </w:rPr>
  </w:style>
  <w:style w:type="paragraph" w:styleId="7">
    <w:name w:val="toc 7"/>
    <w:basedOn w:val="a"/>
    <w:next w:val="a"/>
    <w:autoRedefine/>
    <w:uiPriority w:val="39"/>
    <w:semiHidden/>
    <w:unhideWhenUsed/>
    <w:rsid w:val="00D4439F"/>
    <w:rPr>
      <w:rFonts w:asciiTheme="minorHAnsi" w:hAnsiTheme="minorHAnsi"/>
      <w:sz w:val="22"/>
      <w:szCs w:val="22"/>
    </w:rPr>
  </w:style>
  <w:style w:type="paragraph" w:styleId="8">
    <w:name w:val="toc 8"/>
    <w:basedOn w:val="a"/>
    <w:next w:val="a"/>
    <w:autoRedefine/>
    <w:uiPriority w:val="39"/>
    <w:semiHidden/>
    <w:unhideWhenUsed/>
    <w:rsid w:val="00D4439F"/>
    <w:rPr>
      <w:rFonts w:asciiTheme="minorHAnsi" w:hAnsiTheme="minorHAnsi"/>
      <w:sz w:val="22"/>
      <w:szCs w:val="22"/>
    </w:rPr>
  </w:style>
  <w:style w:type="paragraph" w:styleId="9">
    <w:name w:val="toc 9"/>
    <w:basedOn w:val="a"/>
    <w:next w:val="a"/>
    <w:autoRedefine/>
    <w:uiPriority w:val="39"/>
    <w:semiHidden/>
    <w:unhideWhenUsed/>
    <w:rsid w:val="00D4439F"/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4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in-gr.ru" TargetMode="External"/><Relationship Id="rId1" Type="http://schemas.openxmlformats.org/officeDocument/2006/relationships/hyperlink" Target="mailto:support@in-gr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in-gr.ru" TargetMode="External"/><Relationship Id="rId1" Type="http://schemas.openxmlformats.org/officeDocument/2006/relationships/hyperlink" Target="mailto:support@in-g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2995AF-EB04-084F-A95E-86820368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18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Раду</cp:lastModifiedBy>
  <cp:revision>12</cp:revision>
  <dcterms:created xsi:type="dcterms:W3CDTF">2024-03-25T12:42:00Z</dcterms:created>
  <dcterms:modified xsi:type="dcterms:W3CDTF">2024-03-26T11:56:00Z</dcterms:modified>
</cp:coreProperties>
</file>