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DAB024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21A43849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34100EE1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671796B7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EFDE78A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3DA852AE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7D78A3DD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18336081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609FB13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47F1C2F2" w14:textId="34E65087" w:rsidR="00BE695B" w:rsidRDefault="00334E01">
      <w:pPr>
        <w:spacing w:line="360" w:lineRule="auto"/>
        <w:contextualSpacing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Инструкция по</w:t>
      </w:r>
      <w:r w:rsidR="00000000">
        <w:rPr>
          <w:rFonts w:ascii="Times New Roman" w:hAnsi="Times New Roman"/>
          <w:b/>
          <w:sz w:val="32"/>
        </w:rPr>
        <w:t xml:space="preserve"> установк</w:t>
      </w:r>
      <w:r>
        <w:rPr>
          <w:rFonts w:ascii="Times New Roman" w:hAnsi="Times New Roman"/>
          <w:b/>
          <w:sz w:val="32"/>
        </w:rPr>
        <w:t>е</w:t>
      </w:r>
      <w:r w:rsidR="00000000">
        <w:rPr>
          <w:rFonts w:ascii="Times New Roman" w:hAnsi="Times New Roman"/>
          <w:b/>
          <w:sz w:val="32"/>
        </w:rPr>
        <w:t xml:space="preserve"> коробочной версии </w:t>
      </w:r>
    </w:p>
    <w:p w14:paraId="20D09CDA" w14:textId="77777777" w:rsidR="00BE695B" w:rsidRDefault="00000000">
      <w:pPr>
        <w:spacing w:line="360" w:lineRule="auto"/>
        <w:contextualSpacing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программного обеспечения «INGI-</w:t>
      </w:r>
      <w:proofErr w:type="spellStart"/>
      <w:r>
        <w:rPr>
          <w:rFonts w:ascii="Times New Roman" w:hAnsi="Times New Roman"/>
          <w:b/>
          <w:sz w:val="32"/>
        </w:rPr>
        <w:t>server</w:t>
      </w:r>
      <w:proofErr w:type="spellEnd"/>
      <w:r>
        <w:rPr>
          <w:rFonts w:ascii="Times New Roman" w:hAnsi="Times New Roman"/>
          <w:b/>
          <w:sz w:val="32"/>
        </w:rPr>
        <w:t xml:space="preserve">» </w:t>
      </w:r>
    </w:p>
    <w:p w14:paraId="7E1E0FFD" w14:textId="569F2075" w:rsidR="00BE695B" w:rsidRPr="00334E01" w:rsidRDefault="00334E01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>(</w:t>
      </w:r>
      <w:r>
        <w:rPr>
          <w:rFonts w:ascii="Times New Roman" w:hAnsi="Times New Roman"/>
          <w:b/>
          <w:sz w:val="32"/>
        </w:rPr>
        <w:t>«INGI-</w:t>
      </w:r>
      <w:r>
        <w:rPr>
          <w:rFonts w:ascii="Times New Roman" w:hAnsi="Times New Roman"/>
          <w:b/>
          <w:sz w:val="32"/>
          <w:lang w:val="en-US"/>
        </w:rPr>
        <w:t>BOX</w:t>
      </w:r>
      <w:r>
        <w:rPr>
          <w:rFonts w:ascii="Times New Roman" w:hAnsi="Times New Roman"/>
          <w:b/>
          <w:sz w:val="32"/>
        </w:rPr>
        <w:t>»</w:t>
      </w:r>
      <w:r>
        <w:rPr>
          <w:rFonts w:ascii="Times New Roman" w:hAnsi="Times New Roman"/>
          <w:b/>
          <w:sz w:val="32"/>
          <w:lang w:val="en-US"/>
        </w:rPr>
        <w:t>)</w:t>
      </w:r>
    </w:p>
    <w:p w14:paraId="625850F9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7127483B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0B0AEF3B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3D885E36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339304CD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2A2BF561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737159F6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5E951665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18890D6A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5CD4647D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5B1FE61A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71CB535A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204990B8" w14:textId="77777777" w:rsidR="00BE695B" w:rsidRDefault="00BE695B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4141A169" w14:textId="77777777" w:rsidR="00BE695B" w:rsidRDefault="00000000">
      <w:pPr>
        <w:spacing w:line="36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DDA0653" w14:textId="77777777" w:rsidR="00BE695B" w:rsidRDefault="00000000">
      <w:pPr>
        <w:spacing w:line="36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Содержание:</w:t>
      </w:r>
    </w:p>
    <w:p w14:paraId="00315514" w14:textId="77777777" w:rsidR="00BE695B" w:rsidRDefault="00000000">
      <w:pPr>
        <w:pStyle w:val="14"/>
        <w:tabs>
          <w:tab w:val="right" w:leader="do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1. Создание API-ключей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F999935" w14:textId="77777777" w:rsidR="00BE695B" w:rsidRDefault="00000000">
      <w:pPr>
        <w:pStyle w:val="14"/>
        <w:tabs>
          <w:tab w:val="right" w:leader="dot" w:pos="9355"/>
        </w:tabs>
      </w:pPr>
      <w:hyperlink w:anchor="__RefHeading___2" w:history="1">
        <w:r>
          <w:t>2. Запуск и активация</w:t>
        </w:r>
        <w:r>
          <w:tab/>
        </w:r>
        <w:r>
          <w:fldChar w:fldCharType="begin"/>
        </w:r>
        <w:r>
          <w:instrText>PAGEREF __RefHeading___2 \h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42978842" w14:textId="77777777" w:rsidR="00BE695B" w:rsidRDefault="00000000">
      <w:pPr>
        <w:pStyle w:val="21"/>
        <w:tabs>
          <w:tab w:val="right" w:leader="dot" w:pos="9355"/>
        </w:tabs>
      </w:pPr>
      <w:hyperlink w:anchor="__RefHeading___3" w:history="1">
        <w:r>
          <w:t>2.1 Запуск сервера</w:t>
        </w:r>
        <w:r>
          <w:tab/>
        </w:r>
        <w:r>
          <w:fldChar w:fldCharType="begin"/>
        </w:r>
        <w:r>
          <w:instrText>PAGEREF __RefHeading___3 \h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4A531362" w14:textId="77777777" w:rsidR="00BE695B" w:rsidRDefault="00000000">
      <w:pPr>
        <w:pStyle w:val="21"/>
        <w:tabs>
          <w:tab w:val="right" w:leader="dot" w:pos="9355"/>
        </w:tabs>
      </w:pPr>
      <w:hyperlink w:anchor="__RefHeading___4" w:history="1">
        <w:r>
          <w:t>2.2 Запуск клиента</w:t>
        </w:r>
        <w:r>
          <w:tab/>
        </w:r>
        <w:r>
          <w:fldChar w:fldCharType="begin"/>
        </w:r>
        <w:r>
          <w:instrText>PAGEREF __RefHeading___4 \h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701B7469" w14:textId="77777777" w:rsidR="00BE695B" w:rsidRDefault="00000000">
      <w:r>
        <w:fldChar w:fldCharType="end"/>
      </w:r>
    </w:p>
    <w:p w14:paraId="684DC9DE" w14:textId="77777777" w:rsidR="00BE695B" w:rsidRDefault="0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B462EE1" w14:textId="77777777" w:rsidR="00BE695B" w:rsidRDefault="00000000">
      <w:pPr>
        <w:pStyle w:val="10"/>
        <w:rPr>
          <w:rFonts w:ascii="Times New Roman" w:hAnsi="Times New Roman"/>
          <w:sz w:val="28"/>
        </w:rPr>
      </w:pPr>
      <w:bookmarkStart w:id="0" w:name="__RefHeading___1"/>
      <w:bookmarkEnd w:id="0"/>
      <w:r>
        <w:rPr>
          <w:rFonts w:ascii="Times New Roman" w:hAnsi="Times New Roman"/>
          <w:sz w:val="28"/>
        </w:rPr>
        <w:lastRenderedPageBreak/>
        <w:t>1. Создание API-ключей</w:t>
      </w:r>
    </w:p>
    <w:p w14:paraId="1E81306D" w14:textId="796798D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API-ключи нужны для активации </w:t>
      </w:r>
      <w:r w:rsidR="00334E01">
        <w:rPr>
          <w:rFonts w:ascii="Times New Roman" w:hAnsi="Times New Roman"/>
          <w:sz w:val="28"/>
        </w:rPr>
        <w:t xml:space="preserve">коробочного </w:t>
      </w:r>
      <w:r>
        <w:rPr>
          <w:rFonts w:ascii="Times New Roman" w:hAnsi="Times New Roman"/>
          <w:sz w:val="28"/>
        </w:rPr>
        <w:t>решения.</w:t>
      </w:r>
    </w:p>
    <w:p w14:paraId="5D2B9266" w14:textId="341535C8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Генерация API-ключей происходит в </w:t>
      </w:r>
      <w:r w:rsidR="00334E01">
        <w:rPr>
          <w:rFonts w:ascii="Times New Roman" w:hAnsi="Times New Roman"/>
          <w:sz w:val="28"/>
        </w:rPr>
        <w:t>административной панели</w:t>
      </w:r>
      <w:r>
        <w:rPr>
          <w:rFonts w:ascii="Times New Roman" w:hAnsi="Times New Roman"/>
          <w:sz w:val="28"/>
        </w:rPr>
        <w:t xml:space="preserve"> на стороне Правообладателя программного обеспечения</w:t>
      </w:r>
      <w:r w:rsidR="00334E01">
        <w:rPr>
          <w:rFonts w:ascii="Times New Roman" w:hAnsi="Times New Roman"/>
          <w:sz w:val="28"/>
        </w:rPr>
        <w:t xml:space="preserve"> (ООО «</w:t>
      </w:r>
      <w:proofErr w:type="spellStart"/>
      <w:r w:rsidR="00334E01">
        <w:rPr>
          <w:rFonts w:ascii="Times New Roman" w:hAnsi="Times New Roman"/>
          <w:sz w:val="28"/>
        </w:rPr>
        <w:t>Интерактивгрупп</w:t>
      </w:r>
      <w:proofErr w:type="spellEnd"/>
      <w:r w:rsidR="00334E01">
        <w:rPr>
          <w:rFonts w:ascii="Times New Roman" w:hAnsi="Times New Roman"/>
          <w:sz w:val="28"/>
        </w:rPr>
        <w:t>»),</w:t>
      </w:r>
    </w:p>
    <w:p w14:paraId="28085595" w14:textId="37D26E57" w:rsidR="00BE695B" w:rsidRDefault="00000000" w:rsidP="00334E01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генерации</w:t>
      </w:r>
      <w:r w:rsidR="00334E0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API-ключ передается Пользователю для ввода в открывшемся окне для запуска сервера (</w:t>
      </w:r>
      <w:r w:rsidR="00334E01">
        <w:rPr>
          <w:rFonts w:ascii="Times New Roman" w:hAnsi="Times New Roman"/>
          <w:sz w:val="28"/>
        </w:rPr>
        <w:t xml:space="preserve">смотри подробнее </w:t>
      </w:r>
      <w:proofErr w:type="spellStart"/>
      <w:r>
        <w:rPr>
          <w:rFonts w:ascii="Times New Roman" w:hAnsi="Times New Roman"/>
          <w:sz w:val="28"/>
        </w:rPr>
        <w:t>п</w:t>
      </w:r>
      <w:r w:rsidR="00334E01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п</w:t>
      </w:r>
      <w:proofErr w:type="spellEnd"/>
      <w:r>
        <w:rPr>
          <w:rFonts w:ascii="Times New Roman" w:hAnsi="Times New Roman"/>
          <w:sz w:val="28"/>
        </w:rPr>
        <w:t>. 2.1).</w:t>
      </w:r>
    </w:p>
    <w:p w14:paraId="4A9AC793" w14:textId="77777777" w:rsidR="00BE695B" w:rsidRDefault="00000000">
      <w:pPr>
        <w:pStyle w:val="10"/>
        <w:rPr>
          <w:rFonts w:ascii="Times New Roman" w:hAnsi="Times New Roman"/>
          <w:sz w:val="28"/>
        </w:rPr>
      </w:pPr>
      <w:bookmarkStart w:id="1" w:name="__RefHeading___2"/>
      <w:bookmarkEnd w:id="1"/>
      <w:r>
        <w:rPr>
          <w:rFonts w:ascii="Times New Roman" w:hAnsi="Times New Roman"/>
          <w:sz w:val="28"/>
        </w:rPr>
        <w:t>2. Запуск и активация</w:t>
      </w:r>
    </w:p>
    <w:p w14:paraId="2EE72A25" w14:textId="77777777" w:rsidR="00BE695B" w:rsidRDefault="00000000">
      <w:pPr>
        <w:pStyle w:val="2"/>
        <w:rPr>
          <w:rFonts w:ascii="Times New Roman" w:hAnsi="Times New Roman"/>
        </w:rPr>
      </w:pPr>
      <w:bookmarkStart w:id="2" w:name="__RefHeading___3"/>
      <w:bookmarkEnd w:id="2"/>
      <w:r>
        <w:rPr>
          <w:rFonts w:ascii="Times New Roman" w:hAnsi="Times New Roman"/>
        </w:rPr>
        <w:t>2.1 Запуск сервера</w:t>
      </w:r>
    </w:p>
    <w:p w14:paraId="75489BD0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INGI-BOX состоит из 2-х частей:</w:t>
      </w:r>
    </w:p>
    <w:p w14:paraId="7D8E7A9D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proofErr w:type="spellStart"/>
      <w:r>
        <w:rPr>
          <w:rFonts w:ascii="Times New Roman" w:hAnsi="Times New Roman"/>
          <w:sz w:val="28"/>
        </w:rPr>
        <w:t>ingi-server</w:t>
      </w:r>
      <w:proofErr w:type="spellEnd"/>
      <w:r>
        <w:rPr>
          <w:rFonts w:ascii="Times New Roman" w:hAnsi="Times New Roman"/>
          <w:sz w:val="28"/>
        </w:rPr>
        <w:t>;</w:t>
      </w:r>
    </w:p>
    <w:p w14:paraId="5E02C335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proofErr w:type="spellStart"/>
      <w:r>
        <w:rPr>
          <w:rFonts w:ascii="Times New Roman" w:hAnsi="Times New Roman"/>
          <w:sz w:val="28"/>
        </w:rPr>
        <w:t>ingi-client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14:paraId="2B07B0EE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запуска сервера необходимо распаковать архив </w:t>
      </w:r>
      <w:proofErr w:type="spellStart"/>
      <w:r>
        <w:rPr>
          <w:rFonts w:ascii="Times New Roman" w:hAnsi="Times New Roman"/>
          <w:sz w:val="28"/>
        </w:rPr>
        <w:t>ingi-server</w:t>
      </w:r>
      <w:proofErr w:type="spellEnd"/>
      <w:r>
        <w:rPr>
          <w:rFonts w:ascii="Times New Roman" w:hAnsi="Times New Roman"/>
          <w:sz w:val="28"/>
        </w:rPr>
        <w:t xml:space="preserve">. После распаковки в появившейся папке будут лежать файл для запуска INGI-SERVER.exe и 2 папки с ресурсами </w:t>
      </w:r>
      <w:proofErr w:type="spellStart"/>
      <w:r>
        <w:rPr>
          <w:rFonts w:ascii="Times New Roman" w:hAnsi="Times New Roman"/>
          <w:sz w:val="28"/>
        </w:rPr>
        <w:t>assets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electron-app</w:t>
      </w:r>
      <w:proofErr w:type="spellEnd"/>
      <w:r>
        <w:rPr>
          <w:rFonts w:ascii="Times New Roman" w:hAnsi="Times New Roman"/>
          <w:sz w:val="28"/>
        </w:rPr>
        <w:t>.</w:t>
      </w:r>
    </w:p>
    <w:p w14:paraId="611B6AC8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Следующим шагом нужно запустить INGI-SERVER.exe и в открывшемся окне ввести выданный Правообладателем программного обеспечения API-ключ.</w:t>
      </w:r>
    </w:p>
    <w:p w14:paraId="73DC7011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69614DC7" wp14:editId="54F1BAEF">
            <wp:extent cx="5217222" cy="3519603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217222" cy="351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42E37" w14:textId="77777777" w:rsidR="00BE695B" w:rsidRDefault="00BE69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32DDF5B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ключ не валидный проверка не пройдет и будет показана ошибка, если ключ введен верно, то начнется запуск сервера. </w:t>
      </w:r>
    </w:p>
    <w:p w14:paraId="11DE64C7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левом верхнем углу расположен локальный IP устройства, который нужно будет ввести в клиенте для подключения. </w:t>
      </w:r>
    </w:p>
    <w:p w14:paraId="1BCCDB0C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правом верхнем углу есть кнопка «Остановить сервер», которая отвечает за последовательную остановку всех сервисов. </w:t>
      </w:r>
    </w:p>
    <w:p w14:paraId="1CFC210C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Остальная левая часть содержит сервисы с их статусами, а правая окно для просмотра логов каждого сервиса.</w:t>
      </w:r>
    </w:p>
    <w:p w14:paraId="0F8C79FE" w14:textId="77777777" w:rsidR="00BE695B" w:rsidRDefault="00000000">
      <w:pPr>
        <w:spacing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589D5563" wp14:editId="26E1ACC1">
            <wp:extent cx="5231653" cy="314685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rcRect t="3278" b="4232"/>
                    <a:stretch/>
                  </pic:blipFill>
                  <pic:spPr>
                    <a:xfrm>
                      <a:off x="0" y="0"/>
                      <a:ext cx="5231653" cy="31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0B455" w14:textId="77777777" w:rsidR="00BE695B" w:rsidRDefault="00BE69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3682D70E" w14:textId="77777777" w:rsidR="00BE695B" w:rsidRDefault="00000000">
      <w:pPr>
        <w:pStyle w:val="2"/>
        <w:rPr>
          <w:rFonts w:ascii="Times New Roman" w:hAnsi="Times New Roman"/>
        </w:rPr>
      </w:pPr>
      <w:bookmarkStart w:id="3" w:name="__RefHeading___4"/>
      <w:bookmarkEnd w:id="3"/>
      <w:r>
        <w:rPr>
          <w:rFonts w:ascii="Times New Roman" w:hAnsi="Times New Roman"/>
        </w:rPr>
        <w:t>2.2 Запуск клиента</w:t>
      </w:r>
    </w:p>
    <w:p w14:paraId="5480F413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Когда все сервисы в дашборде получают статус «Работает», можно переходить к запуску клиента. </w:t>
      </w:r>
    </w:p>
    <w:p w14:paraId="72205B62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этого необходимо распаковать архив </w:t>
      </w:r>
      <w:proofErr w:type="spellStart"/>
      <w:r>
        <w:rPr>
          <w:rFonts w:ascii="Times New Roman" w:hAnsi="Times New Roman"/>
          <w:sz w:val="28"/>
        </w:rPr>
        <w:t>ingi-client</w:t>
      </w:r>
      <w:proofErr w:type="spellEnd"/>
      <w:r>
        <w:rPr>
          <w:rFonts w:ascii="Times New Roman" w:hAnsi="Times New Roman"/>
          <w:sz w:val="28"/>
        </w:rPr>
        <w:t xml:space="preserve">. Появившаяся папка аналогично серверу содержит файл для запуска INGI-CLIENT.exe и 2 папки с ресурсами </w:t>
      </w:r>
      <w:proofErr w:type="spellStart"/>
      <w:r>
        <w:rPr>
          <w:rFonts w:ascii="Times New Roman" w:hAnsi="Times New Roman"/>
          <w:sz w:val="28"/>
        </w:rPr>
        <w:t>assets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electron-app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14:paraId="5E5EC0AD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нужно запустить INGI-CLIENT и ввести локальный IP сервера.</w:t>
      </w:r>
    </w:p>
    <w:p w14:paraId="74129346" w14:textId="77777777" w:rsidR="00BE695B" w:rsidRDefault="00000000">
      <w:pPr>
        <w:spacing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3AAD3045" wp14:editId="21219DD6">
            <wp:extent cx="5248910" cy="197866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/>
                    <a:srcRect t="3829" r="41539" b="62284"/>
                    <a:stretch/>
                  </pic:blipFill>
                  <pic:spPr>
                    <a:xfrm>
                      <a:off x="0" y="0"/>
                      <a:ext cx="524891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C9E3" w14:textId="77777777" w:rsidR="00BE695B" w:rsidRDefault="00BE69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155BAB1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ввода IP открывается сам клиент и, если это первый запуск после активации ключа и еще нет ни одного пользователя, то будет открыта форма регистрации, в которой нужно заполнить данные пользователя с ролью Админа (дальше пользователи будут создаваться через него).</w:t>
      </w:r>
    </w:p>
    <w:p w14:paraId="00E7FF1B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21B0DB42" wp14:editId="18D83584">
            <wp:extent cx="5471160" cy="3429688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rcRect t="3611"/>
                    <a:stretch/>
                  </pic:blipFill>
                  <pic:spPr>
                    <a:xfrm>
                      <a:off x="0" y="0"/>
                      <a:ext cx="5471160" cy="342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26A60" w14:textId="77777777" w:rsidR="00BE695B" w:rsidRDefault="00BE69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C27CE3A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ввода данных пользователь будет зарегистрирован и дальше необходимо войти в систему аналогично основному сайту.</w:t>
      </w:r>
    </w:p>
    <w:p w14:paraId="0E1F54D9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3989C7D2" wp14:editId="75C385F9">
            <wp:extent cx="5504329" cy="3455127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0"/>
                    <a:srcRect t="3481"/>
                    <a:stretch/>
                  </pic:blipFill>
                  <pic:spPr>
                    <a:xfrm>
                      <a:off x="0" y="0"/>
                      <a:ext cx="5504329" cy="345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6D123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68F7949F" wp14:editId="7D0D78A4">
            <wp:extent cx="5520267" cy="3465307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/>
                    <a:srcRect t="3475"/>
                    <a:stretch/>
                  </pic:blipFill>
                  <pic:spPr>
                    <a:xfrm>
                      <a:off x="0" y="0"/>
                      <a:ext cx="5520267" cy="346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2106C" w14:textId="77777777" w:rsidR="00BE695B" w:rsidRDefault="00BE69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98CB781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ввода данных пользователь попадает в систему, где может пользоваться ее функционалом и создавать других пользователей на вкладке «Администрирование». Пользователи, созданные на этой вкладке, принадлежат той компании и имеют общий контент. </w:t>
      </w:r>
    </w:p>
    <w:p w14:paraId="0668B984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DA2677" wp14:editId="34025283">
                <wp:simplePos x="0" y="0"/>
                <wp:positionH relativeFrom="column">
                  <wp:posOffset>3212659</wp:posOffset>
                </wp:positionH>
                <wp:positionV relativeFrom="paragraph">
                  <wp:posOffset>391906</wp:posOffset>
                </wp:positionV>
                <wp:extent cx="837617" cy="216385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617" cy="21638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="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noProof/>
          <w:sz w:val="28"/>
        </w:rPr>
        <w:drawing>
          <wp:inline distT="0" distB="0" distL="0" distR="0" wp14:anchorId="582436AB" wp14:editId="0052181D">
            <wp:extent cx="5561026" cy="3494313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2"/>
                    <a:srcRect t="3382"/>
                    <a:stretch/>
                  </pic:blipFill>
                  <pic:spPr>
                    <a:xfrm>
                      <a:off x="0" y="0"/>
                      <a:ext cx="5561026" cy="349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1B4C5" w14:textId="77777777" w:rsidR="00BE695B" w:rsidRDefault="00BE695B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28A0F622" w14:textId="77777777" w:rsidR="00BE695B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стоит отметить, что запуск сервера (INGI-SERVER) необходим только на 1 устройстве. На других устройствах достаточно распаковать </w:t>
      </w:r>
      <w:proofErr w:type="spellStart"/>
      <w:r>
        <w:rPr>
          <w:rFonts w:ascii="Times New Roman" w:hAnsi="Times New Roman"/>
          <w:sz w:val="28"/>
        </w:rPr>
        <w:t>ingi-client</w:t>
      </w:r>
      <w:proofErr w:type="spellEnd"/>
      <w:r>
        <w:rPr>
          <w:rFonts w:ascii="Times New Roman" w:hAnsi="Times New Roman"/>
          <w:sz w:val="28"/>
        </w:rPr>
        <w:t>, запустить INGI-CLIENT.exe и ввести локальный IP, указанный в дашборде сервера.</w:t>
      </w:r>
    </w:p>
    <w:sectPr w:rsidR="00BE695B">
      <w:foot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898C9F" w14:textId="77777777" w:rsidR="00075FD5" w:rsidRDefault="00075FD5">
      <w:r>
        <w:separator/>
      </w:r>
    </w:p>
  </w:endnote>
  <w:endnote w:type="continuationSeparator" w:id="0">
    <w:p w14:paraId="022300B8" w14:textId="77777777" w:rsidR="00075FD5" w:rsidRDefault="0007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B06040202020202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925431" w14:textId="77777777" w:rsidR="00BE695B" w:rsidRDefault="00000000">
    <w:pPr>
      <w:pStyle w:val="Headerand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EF673E" wp14:editId="675891B8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DB406C" w14:textId="77777777" w:rsidR="00BE695B" w:rsidRDefault="00000000"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ctr" anchorCtr="1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 xmlns="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8DD0BA" w14:textId="77777777" w:rsidR="00075FD5" w:rsidRDefault="00075FD5">
      <w:r>
        <w:separator/>
      </w:r>
    </w:p>
  </w:footnote>
  <w:footnote w:type="continuationSeparator" w:id="0">
    <w:p w14:paraId="6099180B" w14:textId="77777777" w:rsidR="00075FD5" w:rsidRDefault="0007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EEFCB3" w14:textId="77777777" w:rsidR="00BE695B" w:rsidRDefault="00BE695B">
    <w:pPr>
      <w:pStyle w:val="HeaderandFoo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95B"/>
    <w:rsid w:val="00075FD5"/>
    <w:rsid w:val="001E2160"/>
    <w:rsid w:val="00334E01"/>
    <w:rsid w:val="00B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BCA16B"/>
  <w15:docId w15:val="{5D604F3D-8D35-BB41-A7E0-67CC110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Times New Roman" w:hAnsi="Times New Roman"/>
      <w:sz w:val="28"/>
    </w:rPr>
  </w:style>
  <w:style w:type="character" w:customStyle="1" w:styleId="22">
    <w:name w:val="Оглавление 2 Знак"/>
    <w:link w:val="21"/>
    <w:rPr>
      <w:rFonts w:ascii="Times New Roman" w:hAnsi="Times New Roman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Times New Roman" w:hAnsi="Times New Roman"/>
      <w:sz w:val="28"/>
    </w:rPr>
  </w:style>
  <w:style w:type="character" w:customStyle="1" w:styleId="32">
    <w:name w:val="Оглавление 3 Знак"/>
    <w:link w:val="31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Times New Roman" w:hAnsi="Times New Roman"/>
      <w:b/>
      <w:sz w:val="28"/>
    </w:rPr>
  </w:style>
  <w:style w:type="character" w:customStyle="1" w:styleId="15">
    <w:name w:val="Оглавление 1 Знак"/>
    <w:link w:val="14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344</Words>
  <Characters>2631</Characters>
  <Application>Microsoft Office Word</Application>
  <DocSecurity>0</DocSecurity>
  <Lines>46</Lines>
  <Paragraphs>32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2026-09-08T12:28:00Z</dcterms:created>
  <dcterms:modified xsi:type="dcterms:W3CDTF">2026-09-08T12:35:00Z</dcterms:modified>
</cp:coreProperties>
</file>